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7C7F" w14:textId="03316A9E" w:rsidR="00DE6DE9" w:rsidRPr="00320270" w:rsidRDefault="00320270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320270">
        <w:rPr>
          <w:rFonts w:ascii="Arial" w:hAnsi="Arial" w:cs="Arial"/>
          <w:b/>
          <w:sz w:val="28"/>
          <w:szCs w:val="28"/>
        </w:rPr>
        <w:t>16.02.2022</w:t>
      </w:r>
      <w:r w:rsidR="00DE6DE9" w:rsidRPr="00320270">
        <w:rPr>
          <w:rFonts w:ascii="Arial" w:hAnsi="Arial" w:cs="Arial"/>
          <w:b/>
          <w:sz w:val="28"/>
          <w:szCs w:val="28"/>
        </w:rPr>
        <w:t xml:space="preserve"> №</w:t>
      </w:r>
      <w:r w:rsidRPr="00320270">
        <w:rPr>
          <w:rFonts w:ascii="Arial" w:hAnsi="Arial" w:cs="Arial"/>
          <w:b/>
          <w:sz w:val="28"/>
          <w:szCs w:val="28"/>
        </w:rPr>
        <w:t>156/1</w:t>
      </w:r>
    </w:p>
    <w:p w14:paraId="6551102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1E5268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14:paraId="7F03964D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14:paraId="47AA0E05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14:paraId="61E8AE01" w14:textId="06489CB4" w:rsidR="00DE6DE9" w:rsidRPr="00E66D8F" w:rsidRDefault="00320270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КАТАРБЕЙСКОЕ</w:t>
      </w:r>
    </w:p>
    <w:p w14:paraId="3668548D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14:paraId="5B80662F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</w:p>
    <w:p w14:paraId="67DD056B" w14:textId="505468C0" w:rsidR="00DE6DE9" w:rsidRPr="00DE6DE9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5C5156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23A60" w14:textId="774BE83C" w:rsidR="00052123" w:rsidRDefault="00D809C3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  <w:r w:rsidR="00320270" w:rsidRPr="00052123">
        <w:rPr>
          <w:rFonts w:ascii="Times New Roman" w:hAnsi="Times New Roman" w:cs="Times New Roman"/>
          <w:sz w:val="28"/>
          <w:szCs w:val="28"/>
        </w:rPr>
        <w:t>В КАТАРБЕЙСКОМ</w:t>
      </w:r>
    </w:p>
    <w:p w14:paraId="2BC1558A" w14:textId="43565801" w:rsidR="00E66D8F" w:rsidRP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4385FF63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="0067371B" w:rsidRPr="005C5156">
        <w:rPr>
          <w:bCs/>
          <w:kern w:val="2"/>
          <w:sz w:val="28"/>
          <w:szCs w:val="28"/>
        </w:rPr>
        <w:t>Земельным</w:t>
      </w:r>
      <w:r w:rsidRPr="005C5156">
        <w:rPr>
          <w:bCs/>
          <w:kern w:val="2"/>
          <w:sz w:val="28"/>
          <w:szCs w:val="28"/>
        </w:rPr>
        <w:t xml:space="preserve"> кодексом Российской Федерации,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r w:rsidR="00320270">
        <w:rPr>
          <w:kern w:val="2"/>
          <w:sz w:val="28"/>
          <w:szCs w:val="28"/>
        </w:rPr>
        <w:t>Катарбейского</w:t>
      </w:r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r w:rsidR="00320270">
        <w:rPr>
          <w:bCs/>
          <w:kern w:val="2"/>
          <w:sz w:val="28"/>
          <w:szCs w:val="28"/>
        </w:rPr>
        <w:t>Катарбейского</w:t>
      </w:r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93C04"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14:paraId="58F451B3" w14:textId="508C7B9D"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320270">
          <w:rPr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</w:t>
      </w:r>
      <w:r w:rsidR="0067371B" w:rsidRPr="00E66D8F">
        <w:rPr>
          <w:bCs/>
          <w:kern w:val="2"/>
          <w:sz w:val="28"/>
          <w:szCs w:val="28"/>
        </w:rPr>
        <w:t>земельно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в </w:t>
      </w:r>
      <w:r w:rsidR="00320270">
        <w:rPr>
          <w:bCs/>
          <w:kern w:val="2"/>
          <w:sz w:val="28"/>
          <w:szCs w:val="28"/>
        </w:rPr>
        <w:t>Катарбейском</w:t>
      </w:r>
      <w:bookmarkStart w:id="0" w:name="_GoBack"/>
      <w:bookmarkEnd w:id="0"/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муниципальном образовании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14:paraId="7781C3ED" w14:textId="4527BDED"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r w:rsidR="00320270">
        <w:rPr>
          <w:sz w:val="28"/>
          <w:szCs w:val="28"/>
        </w:rPr>
        <w:t>Катарбейского</w:t>
      </w:r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511608C5" w:rsidR="00E66D8F" w:rsidRPr="00E66D8F" w:rsidRDefault="00260493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66D8F" w:rsidRPr="00E66D8F">
        <w:rPr>
          <w:rFonts w:ascii="Times New Roman" w:hAnsi="Times New Roman" w:cs="Times New Roman"/>
          <w:b w:val="0"/>
          <w:sz w:val="28"/>
          <w:szCs w:val="28"/>
        </w:rPr>
        <w:t>.</w:t>
      </w:r>
      <w:r w:rsidR="00E66D8F" w:rsidRPr="00E66D8F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E66D8F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14:paraId="4D7D4649" w14:textId="50BA066F"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r w:rsidR="00320270">
        <w:rPr>
          <w:kern w:val="2"/>
          <w:sz w:val="28"/>
          <w:szCs w:val="28"/>
          <w:lang w:eastAsia="en-US"/>
        </w:rPr>
        <w:t>Катарбейского</w:t>
      </w:r>
      <w:r w:rsidRPr="00DE6DE9">
        <w:rPr>
          <w:kern w:val="2"/>
          <w:sz w:val="28"/>
          <w:szCs w:val="28"/>
          <w:lang w:eastAsia="en-US"/>
        </w:rPr>
        <w:t xml:space="preserve"> </w:t>
      </w:r>
    </w:p>
    <w:p w14:paraId="6BCAB55C" w14:textId="0FB3BCC4"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  <w:r w:rsidR="00320270">
        <w:rPr>
          <w:kern w:val="2"/>
          <w:sz w:val="28"/>
          <w:szCs w:val="28"/>
          <w:lang w:eastAsia="en-US"/>
        </w:rPr>
        <w:tab/>
      </w:r>
      <w:r w:rsidR="00320270">
        <w:rPr>
          <w:kern w:val="2"/>
          <w:sz w:val="28"/>
          <w:szCs w:val="28"/>
          <w:lang w:eastAsia="en-US"/>
        </w:rPr>
        <w:tab/>
      </w:r>
      <w:r w:rsidR="00320270">
        <w:rPr>
          <w:kern w:val="2"/>
          <w:sz w:val="28"/>
          <w:szCs w:val="28"/>
          <w:lang w:eastAsia="en-US"/>
        </w:rPr>
        <w:tab/>
        <w:t>Л.С. Третьякова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320270" w:rsidRPr="00320270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320270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320270">
              <w:rPr>
                <w:kern w:val="2"/>
                <w:sz w:val="28"/>
                <w:szCs w:val="28"/>
              </w:rPr>
              <w:t>УТВЕРЖДЕНО</w:t>
            </w:r>
          </w:p>
          <w:p w14:paraId="23A02B9D" w14:textId="7D5D5216" w:rsidR="003D1738" w:rsidRPr="00320270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 w:rsidRPr="00320270">
              <w:rPr>
                <w:kern w:val="2"/>
                <w:sz w:val="28"/>
                <w:szCs w:val="28"/>
              </w:rPr>
              <w:t>р</w:t>
            </w:r>
            <w:r w:rsidR="00D06727" w:rsidRPr="00320270">
              <w:rPr>
                <w:kern w:val="2"/>
                <w:sz w:val="28"/>
                <w:szCs w:val="28"/>
              </w:rPr>
              <w:t xml:space="preserve">ешением Думы </w:t>
            </w:r>
            <w:r w:rsidR="00320270" w:rsidRPr="00320270">
              <w:rPr>
                <w:kern w:val="2"/>
                <w:sz w:val="28"/>
                <w:szCs w:val="28"/>
              </w:rPr>
              <w:t xml:space="preserve">Катарбейского </w:t>
            </w:r>
            <w:r w:rsidR="003D1738" w:rsidRPr="00320270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14:paraId="52B5EA38" w14:textId="2D5D0987" w:rsidR="003D1738" w:rsidRPr="00320270" w:rsidRDefault="007C6E36" w:rsidP="00320270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320270">
              <w:rPr>
                <w:kern w:val="2"/>
                <w:sz w:val="28"/>
                <w:szCs w:val="28"/>
              </w:rPr>
              <w:t>от «</w:t>
            </w:r>
            <w:r w:rsidR="00320270" w:rsidRPr="00320270">
              <w:rPr>
                <w:kern w:val="2"/>
                <w:sz w:val="28"/>
                <w:szCs w:val="28"/>
              </w:rPr>
              <w:t>16</w:t>
            </w:r>
            <w:r w:rsidRPr="00320270">
              <w:rPr>
                <w:kern w:val="2"/>
                <w:sz w:val="28"/>
                <w:szCs w:val="28"/>
              </w:rPr>
              <w:t>»</w:t>
            </w:r>
            <w:r w:rsidR="00320270" w:rsidRPr="00320270">
              <w:rPr>
                <w:kern w:val="2"/>
                <w:sz w:val="28"/>
                <w:szCs w:val="28"/>
              </w:rPr>
              <w:t>феараля 2022</w:t>
            </w:r>
            <w:r w:rsidRPr="00320270">
              <w:rPr>
                <w:kern w:val="2"/>
                <w:sz w:val="28"/>
                <w:szCs w:val="28"/>
              </w:rPr>
              <w:t xml:space="preserve"> г. №</w:t>
            </w:r>
            <w:r w:rsidR="00320270" w:rsidRPr="00320270">
              <w:rPr>
                <w:kern w:val="2"/>
                <w:sz w:val="28"/>
                <w:szCs w:val="28"/>
              </w:rPr>
              <w:t>156/1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14:paraId="3B988A65" w14:textId="39E383FA" w:rsidR="00260493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ДЛЯ МУНИЦИПАЛЬНОГО ЗЕМЕЛЬНОГО</w:t>
      </w:r>
    </w:p>
    <w:p w14:paraId="684ACFA5" w14:textId="77777777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В СТАРОАЛЗАМАЙСКОМ  </w:t>
      </w:r>
    </w:p>
    <w:p w14:paraId="0AB88260" w14:textId="190CC98E" w:rsidR="003D1738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123">
        <w:rPr>
          <w:rFonts w:ascii="Times New Roman" w:hAnsi="Times New Roman" w:cs="Times New Roman"/>
          <w:bCs w:val="0"/>
          <w:sz w:val="28"/>
          <w:szCs w:val="28"/>
        </w:rPr>
        <w:t>МУНИЦИПАЛЬНОМ ОБРАЗОВАНИИ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59B65384" w14:textId="77777777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1. Ключевые показатели земельного контроля и их целевые значения определены в таблице 1.</w:t>
      </w:r>
    </w:p>
    <w:p w14:paraId="42AED741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052123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60493" w:rsidRPr="00052123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19B28F28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60493" w:rsidRPr="00052123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D3CF70C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60493" w:rsidRPr="00052123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77777777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2. При осуществлении муниципального земельного контроля устанавливаются следующие индикативные показатели:</w:t>
      </w:r>
    </w:p>
    <w:p w14:paraId="5005C85C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1) количество проведенных плановых контрольных мероприятий;</w:t>
      </w:r>
    </w:p>
    <w:p w14:paraId="08E44160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проведенных внеплановых контрольных мероприятий;</w:t>
      </w:r>
    </w:p>
    <w:p w14:paraId="37ACAC15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требований.</w:t>
      </w:r>
    </w:p>
    <w:p w14:paraId="79F483E5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192F1978" w14:textId="0E46A293" w:rsidR="00AA65F3" w:rsidRPr="005C5156" w:rsidRDefault="00260493" w:rsidP="005B52D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DCC484" w14:textId="77777777" w:rsidR="00755710" w:rsidRPr="005C5156" w:rsidRDefault="00755710" w:rsidP="009E0892">
      <w:pPr>
        <w:widowControl w:val="0"/>
        <w:autoSpaceDE w:val="0"/>
        <w:ind w:firstLine="540"/>
        <w:jc w:val="both"/>
      </w:pPr>
    </w:p>
    <w:p w14:paraId="2A97C0BE" w14:textId="2C700960"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r w:rsidR="00320270">
        <w:rPr>
          <w:kern w:val="2"/>
          <w:sz w:val="28"/>
          <w:szCs w:val="28"/>
          <w:lang w:eastAsia="en-US"/>
        </w:rPr>
        <w:t>Катарбейского</w:t>
      </w:r>
      <w:r w:rsidRPr="00DE6DE9">
        <w:rPr>
          <w:kern w:val="2"/>
          <w:sz w:val="28"/>
          <w:szCs w:val="28"/>
          <w:lang w:eastAsia="en-US"/>
        </w:rPr>
        <w:t xml:space="preserve"> </w:t>
      </w:r>
    </w:p>
    <w:p w14:paraId="1ACA00E2" w14:textId="20A2CA80"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  <w:r w:rsidR="00320270">
        <w:rPr>
          <w:kern w:val="2"/>
          <w:sz w:val="28"/>
          <w:szCs w:val="28"/>
          <w:lang w:eastAsia="en-US"/>
        </w:rPr>
        <w:tab/>
      </w:r>
      <w:r w:rsidR="00320270">
        <w:rPr>
          <w:kern w:val="2"/>
          <w:sz w:val="28"/>
          <w:szCs w:val="28"/>
          <w:lang w:eastAsia="en-US"/>
        </w:rPr>
        <w:tab/>
      </w:r>
      <w:r w:rsidR="00320270">
        <w:rPr>
          <w:kern w:val="2"/>
          <w:sz w:val="28"/>
          <w:szCs w:val="28"/>
          <w:lang w:eastAsia="en-US"/>
        </w:rPr>
        <w:tab/>
        <w:t>Л.С. Третьякова</w:t>
      </w:r>
    </w:p>
    <w:p w14:paraId="3D3594A3" w14:textId="55BF8132"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482FAF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43E8E" w14:textId="77777777" w:rsidR="003F1585" w:rsidRDefault="003F1585" w:rsidP="00755710">
      <w:r>
        <w:separator/>
      </w:r>
    </w:p>
  </w:endnote>
  <w:endnote w:type="continuationSeparator" w:id="0">
    <w:p w14:paraId="66E69D55" w14:textId="77777777" w:rsidR="003F1585" w:rsidRDefault="003F1585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73E73" w14:textId="77777777" w:rsidR="003F1585" w:rsidRDefault="003F1585" w:rsidP="00755710">
      <w:r>
        <w:separator/>
      </w:r>
    </w:p>
  </w:footnote>
  <w:footnote w:type="continuationSeparator" w:id="0">
    <w:p w14:paraId="22EB0708" w14:textId="77777777" w:rsidR="003F1585" w:rsidRDefault="003F1585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4801" w14:textId="2BEB9A2B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20270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F3F7D"/>
    <w:rsid w:val="00260493"/>
    <w:rsid w:val="00275C18"/>
    <w:rsid w:val="002D55A5"/>
    <w:rsid w:val="00320270"/>
    <w:rsid w:val="003476D7"/>
    <w:rsid w:val="003B2065"/>
    <w:rsid w:val="003D1738"/>
    <w:rsid w:val="003F1585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985C6274-5F3A-46CA-A5A3-EC11684B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764A-E8F1-4889-A889-CAB11E7F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2021-10-01T08:56:00Z</cp:lastPrinted>
  <dcterms:created xsi:type="dcterms:W3CDTF">2021-12-23T06:16:00Z</dcterms:created>
  <dcterms:modified xsi:type="dcterms:W3CDTF">2022-12-14T04:41:00Z</dcterms:modified>
</cp:coreProperties>
</file>