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B6" w:rsidRDefault="005653B6" w:rsidP="005653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53B6" w:rsidRDefault="005653B6" w:rsidP="005653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53B6" w:rsidRDefault="005653B6" w:rsidP="005653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653B6" w:rsidRDefault="005653B6" w:rsidP="005653B6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5653B6" w:rsidRDefault="005653B6" w:rsidP="005653B6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5653B6" w:rsidRDefault="005653B6" w:rsidP="005653B6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5653B6" w:rsidRDefault="005653B6" w:rsidP="005653B6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5653B6" w:rsidRDefault="005653B6" w:rsidP="00565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Катарбей, ул. Советская д.84                                           тел.: 8 (39-557) 35-145 </w:t>
      </w:r>
    </w:p>
    <w:p w:rsidR="005653B6" w:rsidRDefault="005653B6" w:rsidP="005653B6">
      <w:pPr>
        <w:rPr>
          <w:rFonts w:ascii="Arial" w:hAnsi="Arial" w:cs="Arial"/>
        </w:rPr>
      </w:pPr>
    </w:p>
    <w:p w:rsidR="005653B6" w:rsidRDefault="005653B6" w:rsidP="005653B6">
      <w:p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  «</w:t>
      </w:r>
      <w:proofErr w:type="gramEnd"/>
      <w:r>
        <w:rPr>
          <w:rFonts w:ascii="Arial" w:hAnsi="Arial" w:cs="Arial"/>
          <w:color w:val="000000"/>
        </w:rPr>
        <w:t xml:space="preserve">27»  марта    2020 года    </w:t>
      </w:r>
    </w:p>
    <w:p w:rsidR="005653B6" w:rsidRDefault="005653B6" w:rsidP="005653B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№ 87 </w:t>
      </w:r>
    </w:p>
    <w:p w:rsidR="005653B6" w:rsidRDefault="005653B6" w:rsidP="005653B6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5653B6" w:rsidRDefault="005653B6" w:rsidP="005653B6">
      <w:pPr>
        <w:pStyle w:val="a3"/>
        <w:spacing w:after="0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Думы  Катарбейского</w:t>
      </w:r>
      <w:proofErr w:type="gramEnd"/>
      <w:r>
        <w:rPr>
          <w:rFonts w:ascii="Arial" w:hAnsi="Arial" w:cs="Arial"/>
        </w:rPr>
        <w:t xml:space="preserve"> муниципального</w:t>
      </w:r>
    </w:p>
    <w:p w:rsidR="005653B6" w:rsidRDefault="005653B6" w:rsidP="005653B6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образования от 29.11.2019 г. № 69</w:t>
      </w:r>
      <w:r>
        <w:rPr>
          <w:rFonts w:ascii="Arial" w:hAnsi="Arial" w:cs="Arial"/>
          <w:color w:val="0000FF"/>
        </w:rPr>
        <w:t xml:space="preserve"> </w:t>
      </w:r>
    </w:p>
    <w:p w:rsidR="005653B6" w:rsidRDefault="005653B6" w:rsidP="005653B6">
      <w:pPr>
        <w:pStyle w:val="a3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«О налоге на имущество физических лиц»</w:t>
      </w:r>
    </w:p>
    <w:p w:rsidR="005653B6" w:rsidRDefault="005653B6" w:rsidP="005653B6">
      <w:pPr>
        <w:pStyle w:val="a3"/>
        <w:spacing w:after="0"/>
        <w:ind w:left="0"/>
        <w:rPr>
          <w:rFonts w:ascii="Arial" w:hAnsi="Arial" w:cs="Arial"/>
        </w:rPr>
      </w:pPr>
    </w:p>
    <w:p w:rsidR="005653B6" w:rsidRDefault="005653B6" w:rsidP="005653B6">
      <w:pPr>
        <w:pStyle w:val="a3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главой 32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Катарбейского муниципального </w:t>
      </w:r>
      <w:proofErr w:type="gramStart"/>
      <w:r>
        <w:rPr>
          <w:rFonts w:ascii="Arial" w:hAnsi="Arial" w:cs="Arial"/>
        </w:rPr>
        <w:t>образования,  Дума</w:t>
      </w:r>
      <w:proofErr w:type="gramEnd"/>
      <w:r>
        <w:rPr>
          <w:rFonts w:ascii="Arial" w:hAnsi="Arial" w:cs="Arial"/>
        </w:rPr>
        <w:t xml:space="preserve"> Катарбейского муниципального образования </w:t>
      </w:r>
    </w:p>
    <w:p w:rsidR="005653B6" w:rsidRDefault="005653B6" w:rsidP="005653B6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5653B6" w:rsidRDefault="005653B6" w:rsidP="005653B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Внести в Решение </w:t>
      </w:r>
      <w:proofErr w:type="gramStart"/>
      <w:r>
        <w:rPr>
          <w:rFonts w:ascii="Arial" w:hAnsi="Arial" w:cs="Arial"/>
        </w:rPr>
        <w:t>Думы  Катарбейского</w:t>
      </w:r>
      <w:proofErr w:type="gramEnd"/>
      <w:r>
        <w:rPr>
          <w:rFonts w:ascii="Arial" w:hAnsi="Arial" w:cs="Arial"/>
        </w:rPr>
        <w:t xml:space="preserve"> муниципального образования от 29.11.2019 года  №69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«О налоге на имущество физических лиц» </w:t>
      </w:r>
      <w:r>
        <w:rPr>
          <w:rFonts w:ascii="Arial" w:hAnsi="Arial" w:cs="Arial"/>
        </w:rPr>
        <w:t>следующие изменения:</w:t>
      </w:r>
    </w:p>
    <w:p w:rsidR="005653B6" w:rsidRDefault="005653B6" w:rsidP="005653B6">
      <w:pPr>
        <w:pStyle w:val="a3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Подпункт 4 второй строки первого столбца таблицы, закрепленной пунктом 2 решения, изложить в следующей редакции:</w:t>
      </w:r>
    </w:p>
    <w:p w:rsidR="005653B6" w:rsidRDefault="005653B6" w:rsidP="005653B6">
      <w:pPr>
        <w:pStyle w:val="a3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«4) гараж, </w:t>
      </w:r>
      <w:proofErr w:type="spellStart"/>
      <w:r>
        <w:rPr>
          <w:rFonts w:ascii="Arial" w:hAnsi="Arial" w:cs="Arial"/>
          <w:color w:val="000000" w:themeColor="text1"/>
        </w:rPr>
        <w:t>машино</w:t>
      </w:r>
      <w:proofErr w:type="spellEnd"/>
      <w:r>
        <w:rPr>
          <w:rFonts w:ascii="Arial" w:hAnsi="Arial" w:cs="Arial"/>
          <w:color w:val="000000" w:themeColor="text1"/>
        </w:rPr>
        <w:t>-место, в том числе расположенное в объекте налогообложения, указанном в подпункте 2 статьи 406 Налогового кодекса РФ;»</w:t>
      </w:r>
    </w:p>
    <w:p w:rsidR="005653B6" w:rsidRDefault="005653B6" w:rsidP="005653B6">
      <w:pPr>
        <w:pStyle w:val="a3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5653B6" w:rsidRDefault="005653B6" w:rsidP="005653B6">
      <w:pPr>
        <w:pStyle w:val="a3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5653B6" w:rsidRDefault="005653B6" w:rsidP="005653B6">
      <w:pPr>
        <w:pStyle w:val="a3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Дополнить решение пунктом 3.1 следующего содержания:</w:t>
      </w:r>
    </w:p>
    <w:p w:rsidR="005653B6" w:rsidRDefault="005653B6" w:rsidP="005653B6">
      <w:pPr>
        <w:pStyle w:val="a3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«3.1 Освободить от уплаты налога на имущество физических лиц 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на праве собственности имущество, расположенное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области.».</w:t>
      </w:r>
    </w:p>
    <w:p w:rsidR="005653B6" w:rsidRDefault="005653B6" w:rsidP="005653B6">
      <w:pPr>
        <w:pStyle w:val="a3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Опубликовать настоящее решение в «Вестнике Катарбейского сельского поселения» </w:t>
      </w: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разместить  в</w:t>
      </w:r>
      <w:proofErr w:type="gramEnd"/>
      <w:r>
        <w:rPr>
          <w:rFonts w:ascii="Arial" w:hAnsi="Arial" w:cs="Arial"/>
        </w:rPr>
        <w:t xml:space="preserve"> информационно-телекоммуникационной сети «Интернет» на официальном сайте Катарбейского муниципального образования.</w:t>
      </w:r>
    </w:p>
    <w:p w:rsidR="005653B6" w:rsidRDefault="005653B6" w:rsidP="005653B6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распространяется на правоотношения, возникшие с 1 января 2020 года.</w:t>
      </w:r>
    </w:p>
    <w:p w:rsidR="005653B6" w:rsidRDefault="005653B6" w:rsidP="005653B6"/>
    <w:p w:rsidR="005653B6" w:rsidRDefault="005653B6" w:rsidP="00565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Катарбейского </w:t>
      </w:r>
    </w:p>
    <w:p w:rsidR="005653B6" w:rsidRDefault="005653B6" w:rsidP="005653B6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>Л.С. Смирнова</w:t>
      </w:r>
    </w:p>
    <w:p w:rsidR="00A92BE9" w:rsidRDefault="00A92BE9"/>
    <w:sectPr w:rsidR="00A92BE9" w:rsidSect="00565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B"/>
    <w:rsid w:val="00396ADB"/>
    <w:rsid w:val="005653B6"/>
    <w:rsid w:val="00A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E8A8-AA50-4A1C-A59D-F29A0A93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53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653B6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653B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2020-04-17T04:46:00Z</dcterms:created>
  <dcterms:modified xsi:type="dcterms:W3CDTF">2020-04-17T04:47:00Z</dcterms:modified>
</cp:coreProperties>
</file>