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4" w:rsidRPr="0056701A" w:rsidRDefault="0056701A" w:rsidP="00CA6ACC">
      <w:pPr>
        <w:jc w:val="center"/>
        <w:rPr>
          <w:b/>
          <w:sz w:val="32"/>
          <w:szCs w:val="32"/>
        </w:rPr>
      </w:pPr>
      <w:r w:rsidRPr="0056701A">
        <w:rPr>
          <w:b/>
          <w:sz w:val="32"/>
          <w:szCs w:val="32"/>
        </w:rPr>
        <w:t>16</w:t>
      </w:r>
      <w:r w:rsidR="005C2E15" w:rsidRPr="0056701A">
        <w:rPr>
          <w:b/>
          <w:sz w:val="32"/>
          <w:szCs w:val="32"/>
        </w:rPr>
        <w:t>.</w:t>
      </w:r>
      <w:r w:rsidRPr="0056701A">
        <w:rPr>
          <w:b/>
          <w:sz w:val="32"/>
          <w:szCs w:val="32"/>
        </w:rPr>
        <w:t>12</w:t>
      </w:r>
      <w:r w:rsidR="005C2E15" w:rsidRPr="0056701A">
        <w:rPr>
          <w:b/>
          <w:sz w:val="32"/>
          <w:szCs w:val="32"/>
        </w:rPr>
        <w:t>.20</w:t>
      </w:r>
      <w:r w:rsidR="00085EB3" w:rsidRPr="0056701A">
        <w:rPr>
          <w:b/>
          <w:sz w:val="32"/>
          <w:szCs w:val="32"/>
        </w:rPr>
        <w:t>20</w:t>
      </w:r>
      <w:r w:rsidR="005C2E15" w:rsidRPr="0056701A">
        <w:rPr>
          <w:b/>
          <w:sz w:val="32"/>
          <w:szCs w:val="32"/>
        </w:rPr>
        <w:t xml:space="preserve"> г. № </w:t>
      </w:r>
      <w:r w:rsidRPr="0056701A">
        <w:rPr>
          <w:b/>
          <w:sz w:val="32"/>
          <w:szCs w:val="32"/>
        </w:rPr>
        <w:t>45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РОССИЙСКАЯ ФЕДЕРАЦИЯ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ИРКУТСКАЯ ОБЛАСТЬ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«НИЖНЕУДИНСКИЙ РАЙОН»</w:t>
      </w:r>
    </w:p>
    <w:p w:rsidR="001D62A0" w:rsidRPr="00FA731F" w:rsidRDefault="0056701A" w:rsidP="001D62A0">
      <w:pPr>
        <w:jc w:val="center"/>
        <w:rPr>
          <w:b/>
        </w:rPr>
      </w:pPr>
      <w:r w:rsidRPr="0056701A">
        <w:rPr>
          <w:b/>
        </w:rPr>
        <w:t>КАТАРБЕЙСКОЕ</w:t>
      </w:r>
      <w:r w:rsidRPr="00FA731F">
        <w:rPr>
          <w:b/>
        </w:rPr>
        <w:t xml:space="preserve"> </w:t>
      </w:r>
      <w:r w:rsidR="001D62A0" w:rsidRPr="00FA731F">
        <w:rPr>
          <w:b/>
        </w:rPr>
        <w:t>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АДМИНИСТРАЦИЯ</w:t>
      </w:r>
    </w:p>
    <w:p w:rsidR="001D62A0" w:rsidRPr="002F1121" w:rsidRDefault="001D62A0" w:rsidP="001D62A0">
      <w:pPr>
        <w:jc w:val="center"/>
        <w:rPr>
          <w:b/>
          <w:color w:val="FF0000"/>
        </w:rPr>
      </w:pPr>
      <w:r w:rsidRPr="00FA731F">
        <w:rPr>
          <w:b/>
        </w:rPr>
        <w:t xml:space="preserve">ПОСТАНОВЛЕНИЕ </w:t>
      </w:r>
    </w:p>
    <w:p w:rsidR="001D62A0" w:rsidRPr="00FA731F" w:rsidRDefault="001D62A0" w:rsidP="001D62A0">
      <w:pPr>
        <w:rPr>
          <w:b/>
        </w:rPr>
      </w:pPr>
    </w:p>
    <w:p w:rsidR="00AB45EF" w:rsidRPr="00631F80" w:rsidRDefault="00CE5516" w:rsidP="00AB45EF">
      <w:pPr>
        <w:jc w:val="center"/>
        <w:rPr>
          <w:rFonts w:ascii="Arial" w:hAnsi="Arial" w:cs="Arial"/>
        </w:rPr>
      </w:pPr>
      <w:r w:rsidRPr="00631F80">
        <w:rPr>
          <w:rFonts w:ascii="Arial" w:eastAsiaTheme="minorHAnsi" w:hAnsi="Arial" w:cs="Arial"/>
          <w:kern w:val="0"/>
          <w:lang w:eastAsia="en-US"/>
        </w:rPr>
        <w:t xml:space="preserve">ОБ УТВЕРЖДЕНИИ ПОРЯДКА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УЧРЕЖДЕНИЯМИ, МУНИЦИПАЛЬНЫМИ УНИТАРНЫМИ ПРЕДПРИЯТИЯМИ КАПИТАЛЬНЫХ ВЛОЖЕНИЙ В ОБЪЕКТЫ МУНИЦИПАЛЬНОЙ СОБСТВЕННОСТИ </w:t>
      </w:r>
      <w:r w:rsidR="0056701A">
        <w:rPr>
          <w:rFonts w:ascii="Arial" w:eastAsiaTheme="minorHAnsi" w:hAnsi="Arial" w:cs="Arial"/>
          <w:kern w:val="0"/>
          <w:lang w:eastAsia="en-US"/>
        </w:rPr>
        <w:t>КАТАРБЕЙСКОГО</w:t>
      </w:r>
      <w:r w:rsidRPr="00631F80">
        <w:rPr>
          <w:rFonts w:ascii="Arial" w:eastAsiaTheme="minorHAnsi" w:hAnsi="Arial" w:cs="Arial"/>
          <w:kern w:val="0"/>
          <w:lang w:eastAsia="en-US"/>
        </w:rPr>
        <w:t xml:space="preserve"> МУНИЦИПАЛЬНОГО   И ПОРЯДКА ПРЕДОСТАВЛЕНИЯ УКАЗАННЫХ СУБСИДИЙ</w:t>
      </w:r>
      <w:r w:rsidR="00AB45EF" w:rsidRPr="00631F80">
        <w:rPr>
          <w:rFonts w:ascii="Arial" w:hAnsi="Arial" w:cs="Arial"/>
        </w:rPr>
        <w:t xml:space="preserve"> </w:t>
      </w:r>
    </w:p>
    <w:p w:rsidR="00AB45EF" w:rsidRPr="00EB69F5" w:rsidRDefault="00AB45EF" w:rsidP="00AB45EF">
      <w:pPr>
        <w:ind w:right="-45" w:hanging="74"/>
        <w:jc w:val="both"/>
        <w:rPr>
          <w:rFonts w:ascii="Arial" w:hAnsi="Arial" w:cs="Arial"/>
          <w:sz w:val="24"/>
          <w:szCs w:val="24"/>
        </w:rPr>
      </w:pPr>
    </w:p>
    <w:p w:rsidR="00AB45EF" w:rsidRDefault="00AB45EF" w:rsidP="00AB45E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F86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</w:t>
      </w:r>
      <w:r w:rsidR="00CE5516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ст.  </w:t>
      </w:r>
      <w:bookmarkStart w:id="0" w:name="_GoBack"/>
      <w:bookmarkEnd w:id="0"/>
      <w:r w:rsidR="0056701A" w:rsidRPr="00EB69F5">
        <w:rPr>
          <w:rFonts w:ascii="Arial" w:hAnsi="Arial" w:cs="Arial"/>
          <w:sz w:val="24"/>
          <w:szCs w:val="24"/>
        </w:rPr>
        <w:t xml:space="preserve">78.2 </w:t>
      </w:r>
      <w:r w:rsidR="0056701A">
        <w:rPr>
          <w:rFonts w:ascii="Arial" w:hAnsi="Arial" w:cs="Arial"/>
          <w:sz w:val="24"/>
          <w:szCs w:val="24"/>
        </w:rPr>
        <w:t>Бюджетного</w:t>
      </w:r>
      <w:r w:rsidRPr="00EB69F5">
        <w:rPr>
          <w:rFonts w:ascii="Arial" w:hAnsi="Arial" w:cs="Arial"/>
          <w:sz w:val="24"/>
          <w:szCs w:val="24"/>
        </w:rPr>
        <w:t xml:space="preserve"> кодекса Российской Федерации, </w:t>
      </w:r>
      <w:r>
        <w:rPr>
          <w:rStyle w:val="130"/>
          <w:rFonts w:ascii="Arial" w:hAnsi="Arial" w:cs="Arial"/>
          <w:szCs w:val="24"/>
        </w:rPr>
        <w:t xml:space="preserve">руководствуясь статьей </w:t>
      </w:r>
      <w:r w:rsidRPr="0056701A">
        <w:rPr>
          <w:rStyle w:val="130"/>
          <w:rFonts w:ascii="Arial" w:hAnsi="Arial" w:cs="Arial"/>
          <w:szCs w:val="24"/>
        </w:rPr>
        <w:t>4</w:t>
      </w:r>
      <w:r w:rsidR="00F86632" w:rsidRPr="0056701A">
        <w:rPr>
          <w:rStyle w:val="130"/>
          <w:rFonts w:ascii="Arial" w:hAnsi="Arial" w:cs="Arial"/>
          <w:szCs w:val="24"/>
        </w:rPr>
        <w:t>0</w:t>
      </w:r>
      <w:r>
        <w:rPr>
          <w:rStyle w:val="130"/>
          <w:rFonts w:ascii="Arial" w:hAnsi="Arial" w:cs="Arial"/>
          <w:szCs w:val="24"/>
        </w:rPr>
        <w:t xml:space="preserve"> Устава </w:t>
      </w:r>
      <w:r w:rsidR="0056701A" w:rsidRPr="0056701A">
        <w:rPr>
          <w:rStyle w:val="130"/>
          <w:rFonts w:ascii="Arial" w:hAnsi="Arial" w:cs="Arial"/>
          <w:szCs w:val="24"/>
        </w:rPr>
        <w:t>Катарбейского</w:t>
      </w:r>
      <w:r w:rsidR="00F86632">
        <w:rPr>
          <w:rStyle w:val="130"/>
          <w:rFonts w:ascii="Arial" w:hAnsi="Arial" w:cs="Arial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>муниципального образования</w:t>
      </w:r>
      <w:r w:rsidR="00F86632">
        <w:rPr>
          <w:rStyle w:val="130"/>
          <w:rFonts w:ascii="Arial" w:hAnsi="Arial" w:cs="Arial"/>
          <w:szCs w:val="24"/>
        </w:rPr>
        <w:t>,</w:t>
      </w:r>
      <w:r>
        <w:rPr>
          <w:rStyle w:val="130"/>
          <w:rFonts w:ascii="Arial" w:hAnsi="Arial" w:cs="Arial"/>
          <w:szCs w:val="24"/>
        </w:rPr>
        <w:t xml:space="preserve"> администрация </w:t>
      </w:r>
      <w:r w:rsidR="0056701A" w:rsidRPr="0056701A">
        <w:rPr>
          <w:rStyle w:val="130"/>
          <w:rFonts w:ascii="Arial" w:hAnsi="Arial" w:cs="Arial"/>
          <w:szCs w:val="24"/>
        </w:rPr>
        <w:t>Катарбейского</w:t>
      </w:r>
      <w:r w:rsidR="00F86632">
        <w:rPr>
          <w:rStyle w:val="130"/>
          <w:rFonts w:ascii="Arial" w:hAnsi="Arial" w:cs="Arial"/>
          <w:szCs w:val="24"/>
        </w:rPr>
        <w:t xml:space="preserve"> </w:t>
      </w:r>
      <w:r>
        <w:rPr>
          <w:rStyle w:val="130"/>
          <w:rFonts w:ascii="Arial" w:hAnsi="Arial" w:cs="Arial"/>
          <w:szCs w:val="24"/>
        </w:rPr>
        <w:t xml:space="preserve">муниципального </w:t>
      </w:r>
      <w:r w:rsidR="00F86632">
        <w:rPr>
          <w:rStyle w:val="130"/>
          <w:rFonts w:ascii="Arial" w:hAnsi="Arial" w:cs="Arial"/>
          <w:szCs w:val="24"/>
        </w:rPr>
        <w:t>образования,</w:t>
      </w:r>
    </w:p>
    <w:p w:rsidR="00AB45EF" w:rsidRDefault="00AB45EF" w:rsidP="00AB45EF">
      <w:pPr>
        <w:ind w:firstLine="709"/>
        <w:jc w:val="both"/>
        <w:rPr>
          <w:rStyle w:val="130"/>
          <w:rFonts w:ascii="Arial" w:hAnsi="Arial" w:cs="Arial"/>
          <w:szCs w:val="24"/>
        </w:rPr>
      </w:pPr>
    </w:p>
    <w:p w:rsidR="00AB45EF" w:rsidRPr="00EC35EF" w:rsidRDefault="00AB45EF" w:rsidP="00AB45EF">
      <w:pPr>
        <w:jc w:val="center"/>
        <w:rPr>
          <w:rFonts w:ascii="Arial" w:hAnsi="Arial" w:cs="Arial"/>
          <w:b/>
          <w:bCs/>
          <w:color w:val="000000"/>
          <w:spacing w:val="20"/>
          <w:sz w:val="30"/>
          <w:szCs w:val="30"/>
        </w:rPr>
      </w:pPr>
      <w:r w:rsidRPr="00EC35EF">
        <w:rPr>
          <w:rFonts w:ascii="Arial" w:hAnsi="Arial" w:cs="Arial"/>
          <w:b/>
          <w:bCs/>
          <w:color w:val="000000"/>
          <w:spacing w:val="20"/>
          <w:sz w:val="30"/>
          <w:szCs w:val="30"/>
        </w:rPr>
        <w:t>ПОСТАНОВЛЯЕТ:</w:t>
      </w:r>
    </w:p>
    <w:p w:rsidR="00AB45EF" w:rsidRPr="00EC35EF" w:rsidRDefault="00AB45EF" w:rsidP="00AB45EF">
      <w:pPr>
        <w:ind w:firstLine="709"/>
        <w:jc w:val="center"/>
        <w:rPr>
          <w:rFonts w:ascii="Arial" w:hAnsi="Arial" w:cs="Arial"/>
          <w:b/>
          <w:bCs/>
          <w:color w:val="000000"/>
          <w:spacing w:val="20"/>
          <w:sz w:val="32"/>
          <w:szCs w:val="32"/>
        </w:rPr>
      </w:pPr>
    </w:p>
    <w:p w:rsidR="00064146" w:rsidRPr="00064146" w:rsidRDefault="00AB45EF" w:rsidP="00523C73">
      <w:pPr>
        <w:pStyle w:val="1"/>
        <w:numPr>
          <w:ilvl w:val="0"/>
          <w:numId w:val="4"/>
        </w:numPr>
        <w:tabs>
          <w:tab w:val="left" w:pos="0"/>
          <w:tab w:val="left" w:pos="708"/>
          <w:tab w:val="left" w:pos="1134"/>
        </w:tabs>
        <w:ind w:left="0" w:firstLine="709"/>
        <w:rPr>
          <w:rStyle w:val="130"/>
          <w:rFonts w:ascii="Arial Rounded MT Bold" w:hAnsi="Arial Rounded MT Bold" w:cs="Arial"/>
          <w:sz w:val="24"/>
          <w:szCs w:val="24"/>
        </w:rPr>
      </w:pPr>
      <w:r w:rsidRPr="00523C73">
        <w:rPr>
          <w:rStyle w:val="130"/>
          <w:rFonts w:ascii="Arial" w:hAnsi="Arial" w:cs="Arial"/>
          <w:sz w:val="24"/>
          <w:szCs w:val="24"/>
        </w:rPr>
        <w:t>Утвердить</w:t>
      </w:r>
      <w:r w:rsidR="00064146">
        <w:rPr>
          <w:rStyle w:val="130"/>
          <w:rFonts w:ascii="Arial" w:hAnsi="Arial" w:cs="Arial"/>
          <w:sz w:val="24"/>
          <w:szCs w:val="24"/>
        </w:rPr>
        <w:t>:</w:t>
      </w:r>
    </w:p>
    <w:p w:rsidR="00CE5516" w:rsidRDefault="00CE5516" w:rsidP="00CE551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>
        <w:rPr>
          <w:rStyle w:val="130"/>
          <w:rFonts w:ascii="Arial" w:hAnsi="Arial" w:cs="Arial"/>
          <w:sz w:val="24"/>
          <w:szCs w:val="24"/>
        </w:rPr>
        <w:t xml:space="preserve"> </w:t>
      </w:r>
    </w:p>
    <w:p w:rsidR="00AB45EF" w:rsidRPr="00064146" w:rsidRDefault="00600446" w:rsidP="00064146">
      <w:pPr>
        <w:pStyle w:val="1"/>
        <w:numPr>
          <w:ilvl w:val="1"/>
          <w:numId w:val="5"/>
        </w:numPr>
        <w:tabs>
          <w:tab w:val="left" w:pos="0"/>
          <w:tab w:val="left" w:pos="708"/>
          <w:tab w:val="left" w:pos="1134"/>
        </w:tabs>
        <w:ind w:left="0" w:firstLine="709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E5516" w:rsidRPr="00CE5516">
          <w:rPr>
            <w:rFonts w:ascii="Arial" w:eastAsiaTheme="minorHAnsi" w:hAnsi="Arial" w:cs="Arial"/>
            <w:sz w:val="24"/>
            <w:szCs w:val="24"/>
            <w:lang w:eastAsia="en-US"/>
          </w:rPr>
          <w:t>Порядок</w:t>
        </w:r>
      </w:hyperlink>
      <w:r w:rsidR="00CE5516" w:rsidRPr="00CE551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CE5516">
        <w:rPr>
          <w:rFonts w:ascii="Arial" w:eastAsiaTheme="minorHAnsi" w:hAnsi="Arial" w:cs="Arial"/>
          <w:sz w:val="24"/>
          <w:szCs w:val="24"/>
          <w:lang w:eastAsia="en-US"/>
        </w:rPr>
        <w:t xml:space="preserve">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учреждениями, муниципальными унитарными предприятиями капитальных вложений в объекты муниципальной собственности </w:t>
      </w:r>
      <w:r w:rsidR="0056701A">
        <w:rPr>
          <w:rFonts w:ascii="Arial" w:eastAsiaTheme="minorHAnsi" w:hAnsi="Arial" w:cs="Arial"/>
          <w:sz w:val="24"/>
          <w:szCs w:val="24"/>
          <w:lang w:eastAsia="en-US"/>
        </w:rPr>
        <w:t>Катарбейского</w:t>
      </w:r>
      <w:r w:rsidR="00CE551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</w:t>
      </w:r>
      <w:r w:rsidR="0056701A">
        <w:rPr>
          <w:rFonts w:ascii="Arial" w:eastAsiaTheme="minorHAnsi" w:hAnsi="Arial" w:cs="Arial"/>
          <w:sz w:val="24"/>
          <w:szCs w:val="24"/>
          <w:lang w:eastAsia="en-US"/>
        </w:rPr>
        <w:t>образования (</w:t>
      </w:r>
      <w:r>
        <w:rPr>
          <w:rFonts w:ascii="Arial" w:hAnsi="Arial" w:cs="Arial"/>
          <w:sz w:val="24"/>
          <w:szCs w:val="24"/>
        </w:rPr>
        <w:t>приложение №1)</w:t>
      </w:r>
      <w:r w:rsidR="00AB45EF" w:rsidRPr="00523C73">
        <w:rPr>
          <w:rFonts w:ascii="Arial Rounded MT Bold" w:hAnsi="Arial Rounded MT Bold" w:cs="Arial"/>
          <w:sz w:val="24"/>
          <w:szCs w:val="24"/>
        </w:rPr>
        <w:t>.</w:t>
      </w:r>
    </w:p>
    <w:p w:rsidR="00600446" w:rsidRPr="00CE5516" w:rsidRDefault="00CE5516" w:rsidP="00CE5516">
      <w:pPr>
        <w:pStyle w:val="aa"/>
        <w:numPr>
          <w:ilvl w:val="1"/>
          <w:numId w:val="5"/>
        </w:numPr>
        <w:tabs>
          <w:tab w:val="left" w:pos="0"/>
          <w:tab w:val="left" w:pos="70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E5516">
        <w:rPr>
          <w:rFonts w:ascii="Arial" w:hAnsi="Arial" w:cs="Arial"/>
          <w:sz w:val="24"/>
          <w:szCs w:val="24"/>
        </w:rPr>
        <w:t>Порядок</w:t>
      </w:r>
      <w:r w:rsidRPr="00CE5516">
        <w:rPr>
          <w:rFonts w:ascii="Arial Rounded MT Bold" w:hAnsi="Arial Rounded MT Bold" w:cs="Arial"/>
          <w:sz w:val="24"/>
          <w:szCs w:val="24"/>
        </w:rPr>
        <w:t xml:space="preserve"> </w:t>
      </w:r>
      <w:r w:rsidRPr="00CE5516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предоставления субсидий из местного бюджета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</w:t>
      </w:r>
      <w:r w:rsidR="0056701A">
        <w:rPr>
          <w:rFonts w:ascii="Arial" w:eastAsiaTheme="minorHAnsi" w:hAnsi="Arial" w:cs="Arial"/>
          <w:kern w:val="0"/>
          <w:sz w:val="24"/>
          <w:szCs w:val="24"/>
          <w:lang w:eastAsia="en-US"/>
        </w:rPr>
        <w:t>Катарбейского</w:t>
      </w:r>
      <w:r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Pr="00CE5516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муниципального </w:t>
      </w:r>
      <w:r w:rsidR="0056701A" w:rsidRPr="00CE5516">
        <w:rPr>
          <w:rFonts w:ascii="Arial" w:eastAsiaTheme="minorHAnsi" w:hAnsi="Arial" w:cs="Arial"/>
          <w:kern w:val="0"/>
          <w:sz w:val="24"/>
          <w:szCs w:val="24"/>
          <w:lang w:eastAsia="en-US"/>
        </w:rPr>
        <w:t>образования</w:t>
      </w:r>
      <w:r w:rsidR="0056701A" w:rsidRPr="00CE5516">
        <w:rPr>
          <w:rFonts w:ascii="Arial" w:hAnsi="Arial" w:cs="Arial"/>
          <w:sz w:val="24"/>
          <w:szCs w:val="24"/>
        </w:rPr>
        <w:t xml:space="preserve"> (</w:t>
      </w:r>
      <w:r w:rsidR="00600446" w:rsidRPr="00CE5516">
        <w:rPr>
          <w:rFonts w:ascii="Arial" w:hAnsi="Arial" w:cs="Arial"/>
          <w:sz w:val="24"/>
          <w:szCs w:val="24"/>
        </w:rPr>
        <w:t>приложение №2)</w:t>
      </w:r>
      <w:r w:rsidR="00600446" w:rsidRPr="00CE5516">
        <w:rPr>
          <w:rFonts w:ascii="Arial Rounded MT Bold" w:hAnsi="Arial Rounded MT Bold" w:cs="Arial"/>
          <w:sz w:val="24"/>
          <w:szCs w:val="24"/>
        </w:rPr>
        <w:t>.</w:t>
      </w:r>
    </w:p>
    <w:p w:rsidR="00177CC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523C73">
        <w:rPr>
          <w:rFonts w:ascii="Arial" w:hAnsi="Arial" w:cs="Arial"/>
          <w:sz w:val="24"/>
          <w:szCs w:val="24"/>
        </w:rPr>
        <w:t>Опубликовать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в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печатном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средстве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массовой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="006436A4" w:rsidRPr="00523C73">
        <w:rPr>
          <w:rFonts w:ascii="Arial Rounded MT Bold" w:hAnsi="Arial Rounded MT Bold"/>
          <w:sz w:val="24"/>
          <w:szCs w:val="24"/>
        </w:rPr>
        <w:t xml:space="preserve">  </w:t>
      </w:r>
      <w:r w:rsidR="00177CC9" w:rsidRPr="00523C73">
        <w:rPr>
          <w:rFonts w:ascii="Arial Rounded MT Bold" w:hAnsi="Arial Rounded MT Bold"/>
          <w:sz w:val="24"/>
          <w:szCs w:val="24"/>
        </w:rPr>
        <w:t xml:space="preserve">  </w:t>
      </w:r>
    </w:p>
    <w:p w:rsidR="002522A9" w:rsidRPr="00085EB3" w:rsidRDefault="002522A9" w:rsidP="00085EB3">
      <w:p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jc w:val="both"/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информации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Pr="00085EB3">
        <w:rPr>
          <w:rFonts w:ascii="Arial" w:hAnsi="Arial" w:cs="Arial"/>
          <w:sz w:val="24"/>
          <w:szCs w:val="24"/>
        </w:rPr>
        <w:t>Вестник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56701A">
        <w:rPr>
          <w:rFonts w:ascii="Arial" w:hAnsi="Arial" w:cs="Arial"/>
          <w:sz w:val="24"/>
          <w:szCs w:val="24"/>
        </w:rPr>
        <w:t>Катарбейского</w:t>
      </w:r>
      <w:r w:rsidR="00085EB3">
        <w:rPr>
          <w:rFonts w:ascii="Arial" w:hAnsi="Arial" w:cs="Arial"/>
          <w:sz w:val="24"/>
          <w:szCs w:val="24"/>
        </w:rPr>
        <w:t xml:space="preserve"> сельского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поселения</w:t>
      </w:r>
      <w:r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на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официальном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сайте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администрации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56701A">
        <w:rPr>
          <w:rFonts w:ascii="Arial" w:hAnsi="Arial" w:cs="Arial"/>
          <w:sz w:val="24"/>
          <w:szCs w:val="24"/>
        </w:rPr>
        <w:t>Катарбейского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в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" w:hAnsi="Arial" w:cs="Arial"/>
          <w:sz w:val="24"/>
          <w:szCs w:val="24"/>
        </w:rPr>
        <w:t>инфор</w:t>
      </w:r>
      <w:r w:rsidR="00CA6ACC" w:rsidRPr="00085EB3">
        <w:rPr>
          <w:rFonts w:ascii="Arial" w:hAnsi="Arial" w:cs="Arial"/>
          <w:sz w:val="24"/>
          <w:szCs w:val="24"/>
        </w:rPr>
        <w:t>мационно</w:t>
      </w:r>
      <w:r w:rsidR="00CA6ACC" w:rsidRPr="00085EB3">
        <w:rPr>
          <w:rFonts w:ascii="Arial Rounded MT Bold" w:hAnsi="Arial Rounded MT Bold"/>
          <w:sz w:val="24"/>
          <w:szCs w:val="24"/>
        </w:rPr>
        <w:t>-</w:t>
      </w:r>
      <w:r w:rsidR="00CA6ACC" w:rsidRPr="00085EB3">
        <w:rPr>
          <w:rFonts w:ascii="Arial" w:hAnsi="Arial" w:cs="Arial"/>
          <w:sz w:val="24"/>
          <w:szCs w:val="24"/>
        </w:rPr>
        <w:t>телекоммуникационной</w:t>
      </w:r>
      <w:r w:rsidR="00CA6ACC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CA6ACC" w:rsidRPr="00085EB3">
        <w:rPr>
          <w:rFonts w:ascii="Arial" w:hAnsi="Arial" w:cs="Arial"/>
          <w:sz w:val="24"/>
          <w:szCs w:val="24"/>
        </w:rPr>
        <w:t>се</w:t>
      </w:r>
      <w:r w:rsidR="00215B7F" w:rsidRPr="00085EB3">
        <w:rPr>
          <w:rFonts w:ascii="Arial" w:hAnsi="Arial" w:cs="Arial"/>
          <w:sz w:val="24"/>
          <w:szCs w:val="24"/>
        </w:rPr>
        <w:t>ти</w:t>
      </w:r>
      <w:r w:rsidR="00215B7F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«</w:t>
      </w:r>
      <w:r w:rsidR="00215B7F" w:rsidRPr="00085EB3">
        <w:rPr>
          <w:rFonts w:ascii="Arial" w:hAnsi="Arial" w:cs="Arial"/>
          <w:sz w:val="24"/>
          <w:szCs w:val="24"/>
        </w:rPr>
        <w:t>Интернет</w:t>
      </w:r>
      <w:r w:rsidR="00215B7F" w:rsidRPr="00085EB3">
        <w:rPr>
          <w:rFonts w:ascii="Arial Rounded MT Bold" w:hAnsi="Arial Rounded MT Bold" w:cs="Arial Rounded MT Bold"/>
          <w:sz w:val="24"/>
          <w:szCs w:val="24"/>
        </w:rPr>
        <w:t>»</w:t>
      </w:r>
      <w:r w:rsidRPr="00085EB3">
        <w:rPr>
          <w:rFonts w:ascii="Arial Rounded MT Bold" w:hAnsi="Arial Rounded MT Bold"/>
          <w:sz w:val="24"/>
          <w:szCs w:val="24"/>
        </w:rPr>
        <w:t>.</w:t>
      </w:r>
    </w:p>
    <w:p w:rsidR="002522A9" w:rsidRPr="00523C73" w:rsidRDefault="002522A9" w:rsidP="00523C73">
      <w:pPr>
        <w:pStyle w:val="aa"/>
        <w:numPr>
          <w:ilvl w:val="0"/>
          <w:numId w:val="4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523C73">
        <w:rPr>
          <w:rFonts w:ascii="Arial" w:hAnsi="Arial" w:cs="Arial"/>
          <w:sz w:val="24"/>
          <w:szCs w:val="24"/>
        </w:rPr>
        <w:t>Контроль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исполнением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настоящего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постановления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оставляю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за</w:t>
      </w:r>
      <w:r w:rsidRPr="00523C73">
        <w:rPr>
          <w:rFonts w:ascii="Arial Rounded MT Bold" w:hAnsi="Arial Rounded MT Bold"/>
          <w:sz w:val="24"/>
          <w:szCs w:val="24"/>
        </w:rPr>
        <w:t xml:space="preserve"> </w:t>
      </w:r>
      <w:r w:rsidRPr="00523C73">
        <w:rPr>
          <w:rFonts w:ascii="Arial" w:hAnsi="Arial" w:cs="Arial"/>
          <w:sz w:val="24"/>
          <w:szCs w:val="24"/>
        </w:rPr>
        <w:t>собой</w:t>
      </w:r>
      <w:r w:rsidRPr="00523C73">
        <w:rPr>
          <w:rFonts w:ascii="Arial Rounded MT Bold" w:hAnsi="Arial Rounded MT Bold"/>
          <w:sz w:val="24"/>
          <w:szCs w:val="24"/>
        </w:rPr>
        <w:t>.</w:t>
      </w:r>
    </w:p>
    <w:p w:rsidR="00D330DA" w:rsidRPr="00FA731F" w:rsidRDefault="00D330DA" w:rsidP="00523C73">
      <w:pPr>
        <w:tabs>
          <w:tab w:val="left" w:pos="1134"/>
        </w:tabs>
        <w:ind w:firstLine="709"/>
        <w:jc w:val="both"/>
      </w:pPr>
    </w:p>
    <w:p w:rsidR="00B56EEA" w:rsidRPr="00085EB3" w:rsidRDefault="00EF55CF" w:rsidP="00EF55CF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Глава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="0056701A">
        <w:rPr>
          <w:rFonts w:ascii="Arial" w:hAnsi="Arial" w:cs="Arial"/>
          <w:sz w:val="24"/>
          <w:szCs w:val="24"/>
        </w:rPr>
        <w:t>Катарбейского</w:t>
      </w:r>
    </w:p>
    <w:p w:rsidR="00EF55CF" w:rsidRPr="00085EB3" w:rsidRDefault="002522A9" w:rsidP="00B56EEA">
      <w:pPr>
        <w:rPr>
          <w:rFonts w:ascii="Arial Rounded MT Bold" w:hAnsi="Arial Rounded MT Bold"/>
          <w:sz w:val="24"/>
          <w:szCs w:val="24"/>
        </w:rPr>
      </w:pPr>
      <w:r w:rsidRPr="00085EB3">
        <w:rPr>
          <w:rFonts w:ascii="Arial" w:hAnsi="Arial" w:cs="Arial"/>
          <w:sz w:val="24"/>
          <w:szCs w:val="24"/>
        </w:rPr>
        <w:t>муниципального</w:t>
      </w:r>
      <w:r w:rsidRPr="00085EB3">
        <w:rPr>
          <w:rFonts w:ascii="Arial Rounded MT Bold" w:hAnsi="Arial Rounded MT Bold"/>
          <w:sz w:val="24"/>
          <w:szCs w:val="24"/>
        </w:rPr>
        <w:t xml:space="preserve"> </w:t>
      </w:r>
      <w:r w:rsidRPr="00085EB3">
        <w:rPr>
          <w:rFonts w:ascii="Arial" w:hAnsi="Arial" w:cs="Arial"/>
          <w:sz w:val="24"/>
          <w:szCs w:val="24"/>
        </w:rPr>
        <w:t>образования</w:t>
      </w:r>
      <w:r w:rsidR="005E7CB6" w:rsidRPr="00085EB3">
        <w:rPr>
          <w:rFonts w:ascii="Arial Rounded MT Bold" w:hAnsi="Arial Rounded MT Bold"/>
          <w:sz w:val="24"/>
          <w:szCs w:val="24"/>
        </w:rPr>
        <w:t xml:space="preserve"> </w:t>
      </w:r>
      <w:r w:rsidR="00052E99" w:rsidRPr="00085EB3">
        <w:rPr>
          <w:rFonts w:ascii="Arial Rounded MT Bold" w:hAnsi="Arial Rounded MT Bold"/>
          <w:sz w:val="24"/>
          <w:szCs w:val="24"/>
        </w:rPr>
        <w:t xml:space="preserve">                                                          </w:t>
      </w:r>
      <w:r w:rsidR="00085EB3" w:rsidRPr="00085EB3">
        <w:rPr>
          <w:rFonts w:ascii="Arial Rounded MT Bold" w:hAnsi="Arial Rounded MT Bold"/>
          <w:sz w:val="24"/>
          <w:szCs w:val="24"/>
        </w:rPr>
        <w:t xml:space="preserve"> </w:t>
      </w:r>
    </w:p>
    <w:p w:rsidR="00A80D4A" w:rsidRDefault="00A80D4A" w:rsidP="00A80D4A">
      <w:pPr>
        <w:pStyle w:val="12"/>
        <w:keepNext w:val="0"/>
        <w:ind w:right="-284"/>
        <w:jc w:val="both"/>
        <w:rPr>
          <w:bCs/>
          <w:sz w:val="20"/>
        </w:rPr>
      </w:pPr>
    </w:p>
    <w:p w:rsidR="00B4324B" w:rsidRDefault="00B4324B" w:rsidP="00B4324B"/>
    <w:p w:rsidR="00B4324B" w:rsidRDefault="00B4324B" w:rsidP="00B4324B"/>
    <w:p w:rsidR="00B4324B" w:rsidRDefault="00B4324B" w:rsidP="00B4324B"/>
    <w:p w:rsidR="00085EB3" w:rsidRPr="00600446" w:rsidRDefault="00600446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Приложение №1</w:t>
      </w:r>
    </w:p>
    <w:p w:rsidR="00085EB3" w:rsidRPr="00600446" w:rsidRDefault="00600446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к </w:t>
      </w:r>
      <w:r w:rsidR="00085EB3" w:rsidRPr="00600446">
        <w:rPr>
          <w:rStyle w:val="130"/>
          <w:szCs w:val="24"/>
        </w:rPr>
        <w:t>постановлени</w:t>
      </w:r>
      <w:r w:rsidRPr="00600446">
        <w:rPr>
          <w:rStyle w:val="130"/>
          <w:szCs w:val="24"/>
        </w:rPr>
        <w:t>ю</w:t>
      </w:r>
      <w:r w:rsidR="00085EB3" w:rsidRPr="00600446">
        <w:rPr>
          <w:rStyle w:val="130"/>
          <w:szCs w:val="24"/>
        </w:rPr>
        <w:t xml:space="preserve"> администрации</w:t>
      </w:r>
    </w:p>
    <w:p w:rsidR="00085EB3" w:rsidRPr="00600446" w:rsidRDefault="0056701A" w:rsidP="00085EB3">
      <w:pPr>
        <w:jc w:val="right"/>
        <w:rPr>
          <w:rStyle w:val="130"/>
          <w:szCs w:val="24"/>
        </w:rPr>
      </w:pPr>
      <w:r>
        <w:rPr>
          <w:rStyle w:val="130"/>
          <w:szCs w:val="24"/>
        </w:rPr>
        <w:t>Катарбейского</w:t>
      </w:r>
      <w:r w:rsidR="00085EB3" w:rsidRPr="00600446">
        <w:rPr>
          <w:rStyle w:val="130"/>
          <w:szCs w:val="24"/>
        </w:rPr>
        <w:t xml:space="preserve"> муниципального района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муниципального образования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от </w:t>
      </w:r>
      <w:r w:rsidR="0056701A" w:rsidRPr="0056701A">
        <w:rPr>
          <w:rStyle w:val="130"/>
          <w:szCs w:val="24"/>
        </w:rPr>
        <w:t>15.12</w:t>
      </w:r>
      <w:r w:rsidRPr="0056701A">
        <w:rPr>
          <w:rStyle w:val="130"/>
          <w:szCs w:val="24"/>
        </w:rPr>
        <w:t xml:space="preserve">.2020 г. № </w:t>
      </w:r>
      <w:r w:rsidR="0056701A" w:rsidRPr="0056701A">
        <w:rPr>
          <w:rStyle w:val="130"/>
          <w:szCs w:val="24"/>
        </w:rPr>
        <w:t>45</w:t>
      </w:r>
    </w:p>
    <w:p w:rsidR="00085EB3" w:rsidRPr="00600446" w:rsidRDefault="00085EB3" w:rsidP="00085EB3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right"/>
        <w:rPr>
          <w:rStyle w:val="130"/>
          <w:szCs w:val="24"/>
        </w:rPr>
      </w:pPr>
    </w:p>
    <w:p w:rsidR="00372EF5" w:rsidRPr="00600446" w:rsidRDefault="00372EF5" w:rsidP="00372EF5">
      <w:pPr>
        <w:jc w:val="center"/>
        <w:rPr>
          <w:b/>
          <w:sz w:val="30"/>
          <w:szCs w:val="30"/>
        </w:rPr>
      </w:pPr>
      <w:r w:rsidRPr="00600446">
        <w:rPr>
          <w:b/>
          <w:sz w:val="30"/>
          <w:szCs w:val="30"/>
        </w:rPr>
        <w:t xml:space="preserve">ПОРЯДОК </w:t>
      </w:r>
    </w:p>
    <w:p w:rsidR="00600446" w:rsidRDefault="00B4324B" w:rsidP="00600446">
      <w:pPr>
        <w:jc w:val="center"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УЧРЕЖДЕНИЯМИ, МУНИЦИПАЛЬНЫМИ УНИТАРНЫМИ ПРЕДПРИЯТИЯМИ КАПИТАЛЬНЫХ ВЛОЖЕНИЙ В ОБЪЕКТЫ МУНИЦИПАЛЬНОЙ СОБСТВЕННОСТИ </w:t>
      </w:r>
      <w:r w:rsidR="0056701A">
        <w:rPr>
          <w:rFonts w:eastAsiaTheme="minorHAnsi"/>
          <w:kern w:val="0"/>
          <w:sz w:val="24"/>
          <w:szCs w:val="24"/>
          <w:lang w:eastAsia="en-US"/>
        </w:rPr>
        <w:t>КАТАРБЕЙСКОГО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МУНИЦИПАЛЬНОГО ОБРАЗОВАНИЯ  </w:t>
      </w:r>
    </w:p>
    <w:p w:rsidR="00B4324B" w:rsidRDefault="00B4324B" w:rsidP="00600446">
      <w:pPr>
        <w:jc w:val="center"/>
        <w:rPr>
          <w:rFonts w:ascii="Arial" w:hAnsi="Arial" w:cs="Arial"/>
          <w:sz w:val="30"/>
          <w:szCs w:val="30"/>
        </w:rPr>
      </w:pPr>
    </w:p>
    <w:p w:rsidR="00B4324B" w:rsidRPr="00B4324B" w:rsidRDefault="00600446" w:rsidP="00B4324B">
      <w:pPr>
        <w:autoSpaceDE w:val="0"/>
        <w:autoSpaceDN w:val="0"/>
        <w:adjustRightInd w:val="0"/>
        <w:jc w:val="both"/>
        <w:rPr>
          <w:rFonts w:eastAsiaTheme="minorHAnsi"/>
          <w:kern w:val="0"/>
          <w:lang w:eastAsia="en-US"/>
        </w:rPr>
      </w:pPr>
      <w:r>
        <w:rPr>
          <w:rStyle w:val="130"/>
          <w:rFonts w:ascii="Arial" w:hAnsi="Arial"/>
          <w:szCs w:val="24"/>
        </w:rPr>
        <w:t xml:space="preserve"> </w:t>
      </w:r>
      <w:proofErr w:type="gramStart"/>
      <w:r w:rsidRPr="00B4324B">
        <w:rPr>
          <w:kern w:val="3"/>
          <w:lang w:val="de-DE" w:bidi="fa-IR"/>
        </w:rPr>
        <w:t xml:space="preserve">1. </w:t>
      </w:r>
      <w:r w:rsidR="007E3849" w:rsidRPr="00B4324B">
        <w:rPr>
          <w:kern w:val="3"/>
          <w:lang w:bidi="fa-IR"/>
        </w:rPr>
        <w:t xml:space="preserve">Настоящий Порядок устанавливает </w:t>
      </w:r>
      <w:r w:rsidR="00B4324B" w:rsidRPr="00B4324B">
        <w:rPr>
          <w:rFonts w:eastAsiaTheme="minorHAnsi"/>
          <w:kern w:val="0"/>
          <w:lang w:eastAsia="en-US"/>
        </w:rPr>
        <w:t xml:space="preserve">порядок принятия решений о предоставлении бюджетных ассигнований на осуществление за счет субсидий из бюджета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D26A31">
        <w:rPr>
          <w:rFonts w:eastAsiaTheme="minorHAnsi"/>
          <w:kern w:val="0"/>
          <w:lang w:eastAsia="en-US"/>
        </w:rPr>
        <w:t xml:space="preserve"> </w:t>
      </w:r>
      <w:r w:rsidR="00B4324B" w:rsidRPr="00B4324B">
        <w:rPr>
          <w:rFonts w:eastAsiaTheme="minorHAnsi"/>
          <w:kern w:val="0"/>
          <w:lang w:eastAsia="en-US"/>
        </w:rPr>
        <w:t xml:space="preserve">муниципального образования </w:t>
      </w:r>
      <w:r w:rsidR="00D26A31">
        <w:rPr>
          <w:rFonts w:eastAsiaTheme="minorHAnsi"/>
          <w:kern w:val="0"/>
          <w:lang w:eastAsia="en-US"/>
        </w:rPr>
        <w:t xml:space="preserve"> </w:t>
      </w:r>
      <w:r w:rsidR="00B4324B" w:rsidRPr="00B4324B">
        <w:rPr>
          <w:rFonts w:eastAsiaTheme="minorHAnsi"/>
          <w:kern w:val="0"/>
          <w:lang w:eastAsia="en-US"/>
        </w:rPr>
        <w:t xml:space="preserve"> (далее - местный бюджет) муниципальными бюджетными и автономными учреждениями (далее - учреждения), муниципальными унитарными предприятиями (далее - предприятия)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D26A31">
        <w:rPr>
          <w:rFonts w:eastAsiaTheme="minorHAnsi"/>
          <w:kern w:val="0"/>
          <w:lang w:eastAsia="en-US"/>
        </w:rPr>
        <w:t xml:space="preserve"> </w:t>
      </w:r>
      <w:r w:rsidR="00B4324B" w:rsidRPr="00B4324B">
        <w:rPr>
          <w:rFonts w:eastAsiaTheme="minorHAnsi"/>
          <w:kern w:val="0"/>
          <w:lang w:eastAsia="en-US"/>
        </w:rPr>
        <w:t xml:space="preserve">муниципального образования </w:t>
      </w:r>
      <w:r w:rsidR="00D26A31">
        <w:rPr>
          <w:rFonts w:eastAsiaTheme="minorHAnsi"/>
          <w:kern w:val="0"/>
          <w:lang w:eastAsia="en-US"/>
        </w:rPr>
        <w:t xml:space="preserve"> </w:t>
      </w:r>
      <w:r w:rsidR="00B4324B" w:rsidRPr="00B4324B">
        <w:rPr>
          <w:rFonts w:eastAsiaTheme="minorHAnsi"/>
          <w:kern w:val="0"/>
          <w:lang w:eastAsia="en-US"/>
        </w:rPr>
        <w:t xml:space="preserve"> и (или) в приобретение объектов недвижимого имущества в муниципальную собственность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D26A31">
        <w:rPr>
          <w:rFonts w:eastAsiaTheme="minorHAnsi"/>
          <w:kern w:val="0"/>
          <w:lang w:eastAsia="en-US"/>
        </w:rPr>
        <w:t xml:space="preserve"> </w:t>
      </w:r>
      <w:r w:rsidR="00B4324B" w:rsidRPr="00B4324B">
        <w:rPr>
          <w:rFonts w:eastAsiaTheme="minorHAnsi"/>
          <w:kern w:val="0"/>
          <w:lang w:eastAsia="en-US"/>
        </w:rPr>
        <w:t>муниципального образования (далее - субсидия на осуществление капитальных вложений).</w:t>
      </w:r>
      <w:proofErr w:type="gramEnd"/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1.2. Не допускается при исполнении местного бюджета предоставление субсидий на осуществление капитальных вложений,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законодательством.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силу.</w:t>
      </w:r>
    </w:p>
    <w:p w:rsidR="00B4324B" w:rsidRPr="00B4324B" w:rsidRDefault="00B4324B" w:rsidP="00B4324B">
      <w:pPr>
        <w:autoSpaceDE w:val="0"/>
        <w:autoSpaceDN w:val="0"/>
        <w:adjustRightInd w:val="0"/>
        <w:outlineLvl w:val="0"/>
        <w:rPr>
          <w:rFonts w:eastAsiaTheme="minorHAnsi"/>
          <w:kern w:val="0"/>
          <w:lang w:eastAsia="en-US"/>
        </w:rPr>
      </w:pPr>
    </w:p>
    <w:p w:rsidR="00B4324B" w:rsidRPr="00B4324B" w:rsidRDefault="00B4324B" w:rsidP="00B4324B">
      <w:pPr>
        <w:autoSpaceDE w:val="0"/>
        <w:autoSpaceDN w:val="0"/>
        <w:adjustRightInd w:val="0"/>
        <w:jc w:val="center"/>
        <w:outlineLvl w:val="0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Глава 2. ПОРЯДОК ПРИНЯТИЯ РЕШЕНИЙ</w:t>
      </w:r>
    </w:p>
    <w:p w:rsidR="00B4324B" w:rsidRPr="00B4324B" w:rsidRDefault="00B4324B" w:rsidP="00B4324B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B4324B" w:rsidRPr="00B4324B" w:rsidRDefault="00B4324B" w:rsidP="00B4324B">
      <w:pPr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 xml:space="preserve">2.1. Отбор объектов капитального строительства, а также объектов недвижимого имущества производится с учетом приоритетов и целей </w:t>
      </w:r>
      <w:r w:rsidRPr="00B4324B">
        <w:rPr>
          <w:rFonts w:eastAsiaTheme="minorHAnsi"/>
          <w:kern w:val="0"/>
          <w:lang w:eastAsia="en-US"/>
        </w:rPr>
        <w:lastRenderedPageBreak/>
        <w:t xml:space="preserve">развития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D26A31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Pr="00B4324B">
        <w:rPr>
          <w:rFonts w:eastAsiaTheme="minorHAnsi"/>
          <w:kern w:val="0"/>
          <w:lang w:eastAsia="en-US"/>
        </w:rPr>
        <w:t xml:space="preserve"> исходя из программы комплексного социально-экономического развития</w:t>
      </w:r>
      <w:r w:rsidR="00D26A31">
        <w:rPr>
          <w:rFonts w:eastAsiaTheme="minorHAnsi"/>
          <w:kern w:val="0"/>
          <w:lang w:eastAsia="en-US"/>
        </w:rPr>
        <w:t>.</w:t>
      </w:r>
      <w:r w:rsidRPr="00B4324B">
        <w:rPr>
          <w:rFonts w:eastAsiaTheme="minorHAnsi"/>
          <w:kern w:val="0"/>
          <w:lang w:eastAsia="en-US"/>
        </w:rPr>
        <w:t xml:space="preserve"> </w:t>
      </w:r>
      <w:r w:rsidR="00D26A31">
        <w:rPr>
          <w:rFonts w:eastAsiaTheme="minorHAnsi"/>
          <w:kern w:val="0"/>
          <w:lang w:eastAsia="en-US"/>
        </w:rPr>
        <w:t xml:space="preserve"> 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 xml:space="preserve">2.2. Главный распорядитель средств местного бюджета, ответственный за реализацию мероприятий муниципальной программы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D26A31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Pr="00B4324B">
        <w:rPr>
          <w:rFonts w:eastAsiaTheme="minorHAnsi"/>
          <w:kern w:val="0"/>
          <w:lang w:eastAsia="en-US"/>
        </w:rPr>
        <w:t xml:space="preserve">, в рамках которой планируется предоставление субсидии, либо в случае, если объект капитального строительства или объект недвижимого имущества не включен в муниципальную программу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D26A31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Pr="00B4324B">
        <w:rPr>
          <w:rFonts w:eastAsiaTheme="minorHAnsi"/>
          <w:kern w:val="0"/>
          <w:lang w:eastAsia="en-US"/>
        </w:rPr>
        <w:t xml:space="preserve">, - главный распорядитель средств местного бюджета, наделенный в установленном порядке полномочиями в соответствующей сфере ведения (далее - главный распорядитель) </w:t>
      </w:r>
      <w:r w:rsidR="00D26A31">
        <w:rPr>
          <w:rFonts w:eastAsiaTheme="minorHAnsi"/>
          <w:kern w:val="0"/>
          <w:lang w:eastAsia="en-US"/>
        </w:rPr>
        <w:t xml:space="preserve"> </w:t>
      </w:r>
      <w:r w:rsidRPr="00B4324B">
        <w:rPr>
          <w:rFonts w:eastAsiaTheme="minorHAnsi"/>
          <w:kern w:val="0"/>
          <w:lang w:eastAsia="en-US"/>
        </w:rPr>
        <w:t xml:space="preserve">подготавливает проект решения о предоставлении бюджетных ассигнований на осуществление за счет субсидий учреждениями, предприятиями капитальных вложений в муниципальную собственность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3B092F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Pr="00B4324B">
        <w:rPr>
          <w:rFonts w:eastAsiaTheme="minorHAnsi"/>
          <w:kern w:val="0"/>
          <w:lang w:eastAsia="en-US"/>
        </w:rPr>
        <w:t xml:space="preserve"> (далее - проект решения) в форме проекта постановления администрации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3B092F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Pr="00B4324B">
        <w:rPr>
          <w:rFonts w:eastAsiaTheme="minorHAnsi"/>
          <w:kern w:val="0"/>
          <w:lang w:eastAsia="en-US"/>
        </w:rPr>
        <w:t>.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2.3. Проектом решения могут предусматриваться несколько объектов капитального строительства или объектов недвижимого имущества.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2.4. Проект решения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наименование объекта капитального строительства либо наименование объекта недвижимого имущества;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настоящее либо планируемое местонахождение объекта;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наименование главного распорядителя средств местного бюджета;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наименование получателя субсидии;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параметры, непосредственно характеризующие объект капитальных вложений;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параметры стоимости и финансового обеспечения объекта: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 xml:space="preserve">1) 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</w:t>
      </w:r>
      <w:r w:rsidRPr="00B4324B">
        <w:rPr>
          <w:rFonts w:eastAsiaTheme="minorHAnsi"/>
          <w:kern w:val="0"/>
          <w:lang w:eastAsia="en-US"/>
        </w:rPr>
        <w:lastRenderedPageBreak/>
        <w:t>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2) 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3) 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>- 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B4324B" w:rsidRPr="00B4324B" w:rsidRDefault="00B4324B" w:rsidP="00B4324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kern w:val="0"/>
          <w:lang w:eastAsia="en-US"/>
        </w:rPr>
      </w:pPr>
      <w:r w:rsidRPr="00B4324B">
        <w:rPr>
          <w:rFonts w:eastAsiaTheme="minorHAnsi"/>
          <w:kern w:val="0"/>
          <w:lang w:eastAsia="en-US"/>
        </w:rPr>
        <w:t xml:space="preserve">2.5. На основании утвержденного решения о предоставлении бюджетных ассигнований на осуществление за счет субсидий учреждениями, предприятиями капитальных вложений в муниципальную собственность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707B6A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Pr="00B4324B">
        <w:rPr>
          <w:rFonts w:eastAsiaTheme="minorHAnsi"/>
          <w:kern w:val="0"/>
          <w:lang w:eastAsia="en-US"/>
        </w:rPr>
        <w:t xml:space="preserve"> главному распорядителю предоставляются бюджетные ассигнования.</w:t>
      </w:r>
    </w:p>
    <w:p w:rsidR="001A2551" w:rsidRDefault="001A2551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5A5A36" w:rsidRPr="00B4324B" w:rsidRDefault="005A5A36" w:rsidP="00B4324B">
      <w:pPr>
        <w:widowControl w:val="0"/>
        <w:suppressAutoHyphens/>
        <w:autoSpaceDN w:val="0"/>
        <w:ind w:firstLine="709"/>
        <w:jc w:val="both"/>
        <w:textAlignment w:val="baseline"/>
      </w:pPr>
    </w:p>
    <w:p w:rsidR="00F91E7F" w:rsidRDefault="00F91E7F" w:rsidP="006004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Приложение №</w:t>
      </w:r>
      <w:r>
        <w:rPr>
          <w:rStyle w:val="130"/>
          <w:szCs w:val="24"/>
        </w:rPr>
        <w:t>2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к постановлению администрации</w:t>
      </w:r>
    </w:p>
    <w:p w:rsidR="001A2551" w:rsidRPr="00600446" w:rsidRDefault="0056701A" w:rsidP="001A2551">
      <w:pPr>
        <w:jc w:val="right"/>
        <w:rPr>
          <w:rStyle w:val="130"/>
          <w:szCs w:val="24"/>
        </w:rPr>
      </w:pPr>
      <w:r>
        <w:rPr>
          <w:rStyle w:val="130"/>
          <w:szCs w:val="24"/>
        </w:rPr>
        <w:t>Катарбейского</w:t>
      </w:r>
      <w:r w:rsidR="001A2551" w:rsidRPr="00600446">
        <w:rPr>
          <w:rStyle w:val="130"/>
          <w:szCs w:val="24"/>
        </w:rPr>
        <w:t xml:space="preserve"> муниципального района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>муниципального образования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  <w:r w:rsidRPr="00600446">
        <w:rPr>
          <w:rStyle w:val="130"/>
          <w:szCs w:val="24"/>
        </w:rPr>
        <w:t xml:space="preserve">от </w:t>
      </w:r>
      <w:r w:rsidR="0056701A" w:rsidRPr="0056701A">
        <w:rPr>
          <w:rStyle w:val="130"/>
          <w:szCs w:val="24"/>
        </w:rPr>
        <w:t>15.12.2020 г. № 45</w:t>
      </w:r>
    </w:p>
    <w:p w:rsidR="001A2551" w:rsidRPr="00600446" w:rsidRDefault="001A2551" w:rsidP="001A2551">
      <w:pPr>
        <w:jc w:val="right"/>
        <w:rPr>
          <w:rStyle w:val="130"/>
          <w:szCs w:val="24"/>
        </w:rPr>
      </w:pPr>
    </w:p>
    <w:p w:rsidR="001A2551" w:rsidRPr="00600446" w:rsidRDefault="001A2551" w:rsidP="001A2551">
      <w:pPr>
        <w:jc w:val="right"/>
        <w:rPr>
          <w:rStyle w:val="130"/>
          <w:szCs w:val="24"/>
        </w:rPr>
      </w:pPr>
    </w:p>
    <w:p w:rsidR="001A2551" w:rsidRPr="00600446" w:rsidRDefault="001A2551" w:rsidP="001A2551">
      <w:pPr>
        <w:jc w:val="center"/>
        <w:rPr>
          <w:b/>
          <w:sz w:val="30"/>
          <w:szCs w:val="30"/>
        </w:rPr>
      </w:pPr>
      <w:r w:rsidRPr="00600446">
        <w:rPr>
          <w:b/>
          <w:sz w:val="30"/>
          <w:szCs w:val="30"/>
        </w:rPr>
        <w:t xml:space="preserve">ПОРЯДОК </w:t>
      </w:r>
    </w:p>
    <w:p w:rsidR="001A2551" w:rsidRPr="005A5A36" w:rsidRDefault="00707B6A" w:rsidP="00707B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СУБСИДИЙ ИЗ МЕСТНОГО БЮДЖЕТА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</w:t>
      </w:r>
      <w:r w:rsidR="0056701A">
        <w:rPr>
          <w:rFonts w:ascii="Times New Roman" w:eastAsiaTheme="minorHAnsi" w:hAnsi="Times New Roman" w:cs="Times New Roman"/>
          <w:sz w:val="28"/>
          <w:szCs w:val="28"/>
          <w:lang w:eastAsia="en-US"/>
        </w:rPr>
        <w:t>КАТАРБЕЙСКОГО</w:t>
      </w:r>
      <w:r w:rsidRPr="005A5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372EF5" w:rsidRPr="00E1747B" w:rsidRDefault="00372EF5" w:rsidP="00372EF5">
      <w:pPr>
        <w:pStyle w:val="ConsPlusNormal"/>
        <w:ind w:firstLine="0"/>
        <w:jc w:val="both"/>
        <w:rPr>
          <w:rStyle w:val="130"/>
          <w:rFonts w:ascii="Arial" w:hAnsi="Arial"/>
          <w:szCs w:val="24"/>
        </w:rPr>
      </w:pPr>
    </w:p>
    <w:p w:rsidR="00707B6A" w:rsidRDefault="001A2551" w:rsidP="00707B6A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0"/>
          <w:lang w:eastAsia="en-US"/>
        </w:rPr>
      </w:pPr>
      <w:r w:rsidRPr="00532DBB">
        <w:rPr>
          <w:kern w:val="3"/>
          <w:lang w:val="de-DE" w:bidi="fa-IR"/>
        </w:rPr>
        <w:t>1.</w:t>
      </w:r>
      <w:r>
        <w:rPr>
          <w:kern w:val="3"/>
          <w:lang w:bidi="fa-IR"/>
        </w:rPr>
        <w:t xml:space="preserve"> Настоящий Порядок </w:t>
      </w:r>
      <w:r w:rsidR="00707B6A">
        <w:rPr>
          <w:kern w:val="3"/>
          <w:lang w:bidi="fa-IR"/>
        </w:rPr>
        <w:t xml:space="preserve"> </w:t>
      </w:r>
      <w:r w:rsidR="00707B6A">
        <w:rPr>
          <w:rFonts w:eastAsiaTheme="minorHAnsi"/>
          <w:kern w:val="0"/>
          <w:lang w:eastAsia="en-US"/>
        </w:rPr>
        <w:t xml:space="preserve">устанавливает порядок предоставления из бюджета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707B6A">
        <w:rPr>
          <w:rFonts w:eastAsiaTheme="minorHAnsi"/>
          <w:kern w:val="0"/>
          <w:lang w:eastAsia="en-US"/>
        </w:rPr>
        <w:t xml:space="preserve"> муниципального образования (далее - местный бюджет) субсидий муниципальным бюджетным и автономным учреждениям   (далее - учреждения), муниципальным унитарным предприятиям (далее - предприятия) на осуществление капитальных вложений в строительство (реконструкцию, в том числе с элементами реставрации, техническое перевооружение) объектов капитального строительства муниципальной собственности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707B6A">
        <w:rPr>
          <w:rFonts w:eastAsiaTheme="minorHAnsi"/>
          <w:kern w:val="0"/>
          <w:lang w:eastAsia="en-US"/>
        </w:rPr>
        <w:t xml:space="preserve"> муниципального образования и (или) в приобретение объектов недвижимого имущества в муниципальную собственность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506143">
        <w:rPr>
          <w:rFonts w:eastAsiaTheme="minorHAnsi"/>
          <w:kern w:val="0"/>
          <w:lang w:eastAsia="en-US"/>
        </w:rPr>
        <w:t xml:space="preserve"> муниципального образования</w:t>
      </w:r>
      <w:r w:rsidR="00707B6A">
        <w:rPr>
          <w:rFonts w:eastAsiaTheme="minorHAnsi"/>
          <w:kern w:val="0"/>
          <w:lang w:eastAsia="en-US"/>
        </w:rPr>
        <w:t xml:space="preserve"> (далее - субсидия на осуществление капитальных вложений).</w:t>
      </w:r>
    </w:p>
    <w:p w:rsidR="00506143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2. Предоставление субсидий осуществляется в соответствии с постановлением администрации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506143">
        <w:rPr>
          <w:rFonts w:eastAsiaTheme="minorHAnsi"/>
          <w:kern w:val="0"/>
          <w:lang w:eastAsia="en-US"/>
        </w:rPr>
        <w:t xml:space="preserve"> муниципального образования</w:t>
      </w:r>
      <w:r>
        <w:rPr>
          <w:rFonts w:eastAsiaTheme="minorHAnsi"/>
          <w:kern w:val="0"/>
          <w:lang w:eastAsia="en-US"/>
        </w:rPr>
        <w:t xml:space="preserve"> о предоставлении бюджетных ассигнований на осуществление за счет субсидий учреждениями, предприятиями капитальных вложений в муниципальную собственность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506143">
        <w:rPr>
          <w:rFonts w:eastAsiaTheme="minorHAnsi"/>
          <w:kern w:val="0"/>
          <w:lang w:eastAsia="en-US"/>
        </w:rPr>
        <w:t xml:space="preserve"> муниципального образования </w:t>
      </w:r>
    </w:p>
    <w:p w:rsidR="00707B6A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3.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учреждений и предприятий. Осуществление капитальных вложений за счет субсидий в объекты предприятий, основанных на праве хозяйственного ведения, влечет увеличение их уставного фонда.</w:t>
      </w:r>
    </w:p>
    <w:p w:rsidR="00707B6A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4. Предоставление субсидий на осуществление капитальных вложений осуществляется в соответствии с </w:t>
      </w:r>
      <w:hyperlink r:id="rId9" w:history="1">
        <w:r w:rsidRPr="0056701A">
          <w:rPr>
            <w:rFonts w:eastAsiaTheme="minorHAnsi"/>
            <w:kern w:val="0"/>
            <w:lang w:eastAsia="en-US"/>
          </w:rPr>
          <w:t>соглашением</w:t>
        </w:r>
      </w:hyperlink>
      <w:r>
        <w:rPr>
          <w:rFonts w:eastAsiaTheme="minorHAnsi"/>
          <w:kern w:val="0"/>
          <w:lang w:eastAsia="en-US"/>
        </w:rPr>
        <w:t xml:space="preserve"> о предоставлении субсидии </w:t>
      </w:r>
      <w:r>
        <w:rPr>
          <w:rFonts w:eastAsiaTheme="minorHAnsi"/>
          <w:kern w:val="0"/>
          <w:lang w:eastAsia="en-US"/>
        </w:rPr>
        <w:lastRenderedPageBreak/>
        <w:t>согласно примерной формы, утвержденной Приложением N 1 к настоящему Порядку, заключаемым между получателем средств местного бюджета, предоставляющим субсидию и учреждением, предприятием (далее - соглашение о предоставлении субсидии) на срок действия лимитов бюджетных обязательств.</w:t>
      </w:r>
    </w:p>
    <w:p w:rsidR="00707B6A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В случае если администрацией </w:t>
      </w:r>
      <w:r w:rsidR="0056701A">
        <w:rPr>
          <w:rFonts w:eastAsiaTheme="minorHAnsi"/>
          <w:kern w:val="0"/>
          <w:lang w:eastAsia="en-US"/>
        </w:rPr>
        <w:t>Катарбейского</w:t>
      </w:r>
      <w:r w:rsidR="009C5A36">
        <w:rPr>
          <w:rFonts w:eastAsiaTheme="minorHAnsi"/>
          <w:kern w:val="0"/>
          <w:lang w:eastAsia="en-US"/>
        </w:rPr>
        <w:t xml:space="preserve"> муниципального образования</w:t>
      </w:r>
      <w:r>
        <w:rPr>
          <w:rFonts w:eastAsiaTheme="minorHAnsi"/>
          <w:kern w:val="0"/>
          <w:lang w:eastAsia="en-US"/>
        </w:rPr>
        <w:t xml:space="preserve"> принято решение о предоставлении субсидий на срок, превышающий срок действия лимитов бюджетных обязательств, то соглашение о предоставлении субсидий может составляться на срок, превышающий срок действия лимитов бюджетных обязательств.</w:t>
      </w:r>
    </w:p>
    <w:p w:rsidR="00707B6A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Соглашение о предоставлении субсидии может быть заключено в отношении нескольких объектов капитальных вложений.</w:t>
      </w:r>
    </w:p>
    <w:p w:rsidR="00707B6A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5. Соглашение о предоставлении субсидии должно содержать следующие данные:</w:t>
      </w:r>
    </w:p>
    <w:p w:rsidR="004A5BFD" w:rsidRPr="00126C43" w:rsidRDefault="005C2A19" w:rsidP="004A5BFD">
      <w:pPr>
        <w:widowControl w:val="0"/>
        <w:tabs>
          <w:tab w:val="left" w:pos="1062"/>
        </w:tabs>
        <w:ind w:firstLine="720"/>
        <w:jc w:val="both"/>
      </w:pPr>
      <w:r>
        <w:rPr>
          <w:rFonts w:eastAsiaTheme="minorHAnsi"/>
          <w:kern w:val="0"/>
          <w:lang w:eastAsia="en-US"/>
        </w:rPr>
        <w:t xml:space="preserve"> </w:t>
      </w:r>
      <w:r w:rsidR="004A5BFD" w:rsidRPr="00126C43">
        <w:t>1)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технического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решению о предоставлении субсидии, а также общего объема капитальных вложений в объект муниципальной собственности за счет всех источников финансового обеспечения, в том числе объема предоставляемой субсидии, соответствующему решению о предоставлении субсидии. Объем предоставляемой субсидии должен соответствовать объему бюджетных ассигнований на предоставление субсидий, предусмотренных муниципальной программой;</w:t>
      </w:r>
    </w:p>
    <w:p w:rsidR="004A5BFD" w:rsidRPr="00126C43" w:rsidRDefault="004A5BFD" w:rsidP="004A5BFD">
      <w:pPr>
        <w:widowControl w:val="0"/>
        <w:tabs>
          <w:tab w:val="left" w:pos="1062"/>
        </w:tabs>
        <w:ind w:firstLine="720"/>
        <w:jc w:val="both"/>
      </w:pPr>
      <w:r w:rsidRPr="00126C43">
        <w:t>2) положения,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соглашения;</w:t>
      </w:r>
    </w:p>
    <w:p w:rsidR="004A5BFD" w:rsidRPr="00126C43" w:rsidRDefault="004A5BFD" w:rsidP="004A5BFD">
      <w:pPr>
        <w:widowControl w:val="0"/>
        <w:tabs>
          <w:tab w:val="left" w:pos="1029"/>
        </w:tabs>
        <w:ind w:firstLine="720"/>
        <w:jc w:val="both"/>
      </w:pPr>
      <w:r w:rsidRPr="00126C43">
        <w:t>3) условие о соблюдении учреждением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A5BFD" w:rsidRPr="00126C43" w:rsidRDefault="004A5BFD" w:rsidP="004A5BFD">
      <w:pPr>
        <w:pStyle w:val="ConsPlusNormal"/>
        <w:widowControl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 xml:space="preserve">4) положения, устанавливающие обязанность учреждения по открытию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C43">
        <w:rPr>
          <w:rFonts w:ascii="Times New Roman" w:hAnsi="Times New Roman" w:cs="Times New Roman"/>
          <w:sz w:val="28"/>
          <w:szCs w:val="28"/>
        </w:rPr>
        <w:t xml:space="preserve">инансовом </w:t>
      </w:r>
      <w:r>
        <w:rPr>
          <w:rFonts w:ascii="Times New Roman" w:hAnsi="Times New Roman" w:cs="Times New Roman"/>
          <w:sz w:val="28"/>
          <w:szCs w:val="28"/>
        </w:rPr>
        <w:t>органе</w:t>
      </w:r>
      <w:r w:rsidRPr="00126C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701A">
        <w:rPr>
          <w:rFonts w:ascii="Times New Roman" w:hAnsi="Times New Roman" w:cs="Times New Roman"/>
          <w:sz w:val="28"/>
          <w:szCs w:val="28"/>
        </w:rPr>
        <w:t>Катарбейского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43">
        <w:rPr>
          <w:rFonts w:ascii="Times New Roman" w:hAnsi="Times New Roman" w:cs="Times New Roman"/>
          <w:sz w:val="28"/>
          <w:szCs w:val="28"/>
        </w:rPr>
        <w:t xml:space="preserve"> образования (далее –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26C43">
        <w:rPr>
          <w:rFonts w:ascii="Times New Roman" w:hAnsi="Times New Roman" w:cs="Times New Roman"/>
          <w:sz w:val="28"/>
          <w:szCs w:val="28"/>
        </w:rPr>
        <w:t>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2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126C43">
        <w:rPr>
          <w:rFonts w:ascii="Times New Roman" w:hAnsi="Times New Roman" w:cs="Times New Roman"/>
          <w:sz w:val="28"/>
          <w:szCs w:val="28"/>
        </w:rPr>
        <w:t>) лицевого счета для учета операций с субсидиями;</w:t>
      </w:r>
    </w:p>
    <w:p w:rsidR="004A5BFD" w:rsidRPr="00126C43" w:rsidRDefault="004A5BFD" w:rsidP="004A5BFD">
      <w:pPr>
        <w:widowControl w:val="0"/>
        <w:tabs>
          <w:tab w:val="left" w:pos="1033"/>
          <w:tab w:val="left" w:pos="1418"/>
        </w:tabs>
        <w:ind w:firstLine="720"/>
        <w:jc w:val="both"/>
      </w:pPr>
      <w:r w:rsidRPr="00126C43">
        <w:t xml:space="preserve">5)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>
        <w:t>муниципального образования</w:t>
      </w:r>
      <w:r w:rsidRPr="00126C43">
        <w:t xml:space="preserve"> в объеме, не превышающем размер </w:t>
      </w:r>
      <w:r w:rsidRPr="00126C43">
        <w:lastRenderedPageBreak/>
        <w:t>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4A5BFD" w:rsidRPr="00126C43" w:rsidRDefault="004A5BFD" w:rsidP="004A5BFD">
      <w:pPr>
        <w:widowControl w:val="0"/>
        <w:tabs>
          <w:tab w:val="left" w:pos="1022"/>
          <w:tab w:val="left" w:pos="1418"/>
        </w:tabs>
        <w:ind w:firstLine="720"/>
        <w:jc w:val="both"/>
      </w:pPr>
      <w:r w:rsidRPr="00126C43">
        <w:t xml:space="preserve">6) сроки (порядок определения сроков) перечисления субсидии, а также положения, устанавливающие обязанность перечисления субсидии на лицевой счет, открытый в </w:t>
      </w:r>
      <w:r>
        <w:t>финансовом органе</w:t>
      </w:r>
      <w:r w:rsidRPr="00126C43">
        <w:t>;</w:t>
      </w:r>
    </w:p>
    <w:p w:rsidR="004A5BFD" w:rsidRPr="00126C43" w:rsidRDefault="004A5BFD" w:rsidP="004A5BFD">
      <w:pPr>
        <w:widowControl w:val="0"/>
        <w:tabs>
          <w:tab w:val="left" w:pos="1108"/>
          <w:tab w:val="left" w:pos="1418"/>
          <w:tab w:val="left" w:pos="1560"/>
        </w:tabs>
        <w:ind w:firstLine="720"/>
        <w:jc w:val="both"/>
      </w:pPr>
      <w:r w:rsidRPr="00126C43">
        <w:t xml:space="preserve">7) положения, устанавливающие право </w:t>
      </w:r>
      <w:r>
        <w:t>главного распорядителя</w:t>
      </w:r>
      <w:r w:rsidRPr="00126C43">
        <w:t>, предоставляющего субсидию, на проведение проверок соблюдения учреждением условий, установленных соглашением о предоставлении субсидии;</w:t>
      </w:r>
    </w:p>
    <w:p w:rsidR="004A5BFD" w:rsidRPr="00126C43" w:rsidRDefault="004A5BFD" w:rsidP="004A5BFD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 xml:space="preserve">8)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</w:t>
      </w:r>
      <w:r>
        <w:rPr>
          <w:rFonts w:ascii="Times New Roman" w:hAnsi="Times New Roman" w:cs="Times New Roman"/>
          <w:sz w:val="28"/>
          <w:szCs w:val="28"/>
        </w:rPr>
        <w:t>главного распорядителя</w:t>
      </w:r>
      <w:r w:rsidRPr="00126C43">
        <w:rPr>
          <w:rFonts w:ascii="Times New Roman" w:hAnsi="Times New Roman" w:cs="Times New Roman"/>
          <w:sz w:val="28"/>
          <w:szCs w:val="28"/>
        </w:rPr>
        <w:t>, предоставляющего субсидию, о наличии потребности направления этих средств на цели предоставления субсидии;</w:t>
      </w:r>
    </w:p>
    <w:p w:rsidR="004A5BFD" w:rsidRPr="00126C43" w:rsidRDefault="004A5BFD" w:rsidP="004A5BFD">
      <w:pPr>
        <w:pStyle w:val="ConsPlusNormal"/>
        <w:widowControl/>
        <w:tabs>
          <w:tab w:val="left" w:pos="1418"/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6C43">
        <w:rPr>
          <w:rFonts w:ascii="Times New Roman" w:hAnsi="Times New Roman" w:cs="Times New Roman"/>
          <w:sz w:val="28"/>
          <w:szCs w:val="28"/>
        </w:rPr>
        <w:t>9) порядок возврата сумм, использованных учреждением,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4A5BFD" w:rsidRPr="00126C43" w:rsidRDefault="004A5BFD" w:rsidP="004A5BFD">
      <w:pPr>
        <w:widowControl w:val="0"/>
        <w:tabs>
          <w:tab w:val="left" w:pos="1123"/>
          <w:tab w:val="left" w:pos="1418"/>
          <w:tab w:val="left" w:pos="1560"/>
        </w:tabs>
        <w:ind w:firstLine="720"/>
        <w:jc w:val="both"/>
      </w:pPr>
      <w:r w:rsidRPr="00126C43">
        <w:t>10)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случае, если решением предусмотрено такое условие;</w:t>
      </w:r>
    </w:p>
    <w:p w:rsidR="004A5BFD" w:rsidRPr="00126C43" w:rsidRDefault="004A5BFD" w:rsidP="004A5BFD">
      <w:pPr>
        <w:widowControl w:val="0"/>
        <w:tabs>
          <w:tab w:val="left" w:pos="1199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</w:pPr>
      <w:r w:rsidRPr="00126C43">
        <w:t>11) порядок и</w:t>
      </w:r>
      <w:r w:rsidRPr="00126C43">
        <w:tab/>
        <w:t xml:space="preserve"> сроки представления учреждением отчетности об использовании субсидии;</w:t>
      </w:r>
    </w:p>
    <w:p w:rsidR="004A5BFD" w:rsidRPr="00126C43" w:rsidRDefault="004A5BFD" w:rsidP="004A5BFD">
      <w:pPr>
        <w:widowControl w:val="0"/>
        <w:tabs>
          <w:tab w:val="left" w:pos="1199"/>
          <w:tab w:val="right" w:pos="1560"/>
          <w:tab w:val="left" w:pos="2885"/>
          <w:tab w:val="right" w:pos="6608"/>
        </w:tabs>
        <w:ind w:firstLine="720"/>
        <w:jc w:val="both"/>
      </w:pPr>
      <w:r w:rsidRPr="00126C43">
        <w:t>12) срок действия соглашения о предоставлении субсидии;</w:t>
      </w:r>
    </w:p>
    <w:p w:rsidR="004A5BFD" w:rsidRPr="00126C43" w:rsidRDefault="004A5BFD" w:rsidP="004A5BFD">
      <w:pPr>
        <w:tabs>
          <w:tab w:val="left" w:pos="1202"/>
          <w:tab w:val="left" w:pos="1418"/>
          <w:tab w:val="left" w:pos="1560"/>
          <w:tab w:val="right" w:pos="5221"/>
          <w:tab w:val="right" w:pos="6347"/>
          <w:tab w:val="right" w:pos="6608"/>
        </w:tabs>
        <w:ind w:firstLine="720"/>
        <w:jc w:val="both"/>
      </w:pPr>
      <w:r w:rsidRPr="00126C43">
        <w:t xml:space="preserve">13)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</w:t>
      </w:r>
      <w:r>
        <w:t>главным распорядителем</w:t>
      </w:r>
      <w:r w:rsidRPr="00126C43"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707B6A" w:rsidRDefault="00707B6A" w:rsidP="00707B6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6. 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или приобретения объектов недвижимого имущества в муниципальную собственность, подлежащие оплате за счет предоставленной субсидии, включается условие о возможности изменения размера и (или) сроков оплаты и (или) объема работ в случае уменьшения в соответствии с законодательством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4A5BFD" w:rsidRPr="00532DBB" w:rsidRDefault="00707B6A" w:rsidP="004A5BF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val="de-DE" w:eastAsia="ja-JP" w:bidi="fa-IR"/>
        </w:rPr>
      </w:pPr>
      <w:r>
        <w:rPr>
          <w:rFonts w:eastAsiaTheme="minorHAnsi"/>
          <w:kern w:val="0"/>
          <w:lang w:eastAsia="en-US"/>
        </w:rPr>
        <w:t xml:space="preserve">7. </w:t>
      </w:r>
      <w:proofErr w:type="spellStart"/>
      <w:r w:rsidR="004A5BFD" w:rsidRPr="00532DBB">
        <w:rPr>
          <w:kern w:val="3"/>
          <w:lang w:val="de-DE" w:bidi="fa-IR"/>
        </w:rPr>
        <w:t>Операции</w:t>
      </w:r>
      <w:proofErr w:type="spellEnd"/>
      <w:r w:rsidR="004A5BFD" w:rsidRPr="00532DBB">
        <w:rPr>
          <w:kern w:val="3"/>
          <w:lang w:val="de-DE" w:bidi="fa-IR"/>
        </w:rPr>
        <w:t xml:space="preserve"> с </w:t>
      </w:r>
      <w:proofErr w:type="spellStart"/>
      <w:r w:rsidR="004A5BFD" w:rsidRPr="00532DBB">
        <w:rPr>
          <w:kern w:val="3"/>
          <w:lang w:val="de-DE" w:bidi="fa-IR"/>
        </w:rPr>
        <w:t>бюджетными</w:t>
      </w:r>
      <w:proofErr w:type="spellEnd"/>
      <w:r w:rsidR="004A5BFD" w:rsidRPr="00532DBB">
        <w:rPr>
          <w:kern w:val="3"/>
          <w:lang w:val="de-DE" w:bidi="fa-IR"/>
        </w:rPr>
        <w:t xml:space="preserve"> инвестициями </w:t>
      </w:r>
      <w:proofErr w:type="spellStart"/>
      <w:r w:rsidR="004A5BFD" w:rsidRPr="00532DBB">
        <w:rPr>
          <w:kern w:val="3"/>
          <w:lang w:val="de-DE" w:bidi="fa-IR"/>
        </w:rPr>
        <w:t>осуществляются</w:t>
      </w:r>
      <w:proofErr w:type="spellEnd"/>
      <w:r w:rsidR="004A5BFD" w:rsidRPr="00532DBB">
        <w:rPr>
          <w:kern w:val="3"/>
          <w:lang w:val="de-DE" w:bidi="fa-IR"/>
        </w:rPr>
        <w:t xml:space="preserve"> в </w:t>
      </w:r>
      <w:proofErr w:type="spellStart"/>
      <w:r w:rsidR="004A5BFD" w:rsidRPr="00532DBB">
        <w:rPr>
          <w:kern w:val="3"/>
          <w:lang w:val="de-DE" w:bidi="fa-IR"/>
        </w:rPr>
        <w:t>порядке</w:t>
      </w:r>
      <w:proofErr w:type="spellEnd"/>
      <w:r w:rsidR="004A5BFD" w:rsidRPr="00532DBB">
        <w:rPr>
          <w:kern w:val="3"/>
          <w:lang w:val="de-DE" w:bidi="fa-IR"/>
        </w:rPr>
        <w:t xml:space="preserve">, </w:t>
      </w:r>
      <w:proofErr w:type="spellStart"/>
      <w:r w:rsidR="004A5BFD" w:rsidRPr="00532DBB">
        <w:rPr>
          <w:kern w:val="3"/>
          <w:lang w:val="de-DE" w:bidi="fa-IR"/>
        </w:rPr>
        <w:lastRenderedPageBreak/>
        <w:t>установленном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финансовым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органом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администрации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r w:rsidR="0056701A">
        <w:rPr>
          <w:kern w:val="3"/>
          <w:lang w:bidi="fa-IR"/>
        </w:rPr>
        <w:t>Катарбейского</w:t>
      </w:r>
      <w:r w:rsidR="004A5BFD">
        <w:rPr>
          <w:kern w:val="3"/>
          <w:lang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муниципального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образования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для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исполнения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бюджета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муниципального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образования</w:t>
      </w:r>
      <w:proofErr w:type="spellEnd"/>
      <w:r w:rsidR="004A5BFD" w:rsidRPr="00532DBB">
        <w:rPr>
          <w:kern w:val="3"/>
          <w:lang w:val="de-DE" w:bidi="fa-IR"/>
        </w:rPr>
        <w:t xml:space="preserve">, и </w:t>
      </w:r>
      <w:proofErr w:type="spellStart"/>
      <w:r w:rsidR="004A5BFD" w:rsidRPr="00532DBB">
        <w:rPr>
          <w:kern w:val="3"/>
          <w:lang w:val="de-DE" w:bidi="fa-IR"/>
        </w:rPr>
        <w:t>отражаются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на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лицевых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счетах</w:t>
      </w:r>
      <w:proofErr w:type="spellEnd"/>
      <w:r w:rsidR="004A5BFD" w:rsidRPr="00532DBB">
        <w:rPr>
          <w:kern w:val="3"/>
          <w:lang w:val="de-DE" w:bidi="fa-IR"/>
        </w:rPr>
        <w:t xml:space="preserve">, </w:t>
      </w:r>
      <w:proofErr w:type="spellStart"/>
      <w:r w:rsidR="004A5BFD" w:rsidRPr="00532DBB">
        <w:rPr>
          <w:kern w:val="3"/>
          <w:lang w:val="de-DE" w:bidi="fa-IR"/>
        </w:rPr>
        <w:t>открываемых</w:t>
      </w:r>
      <w:proofErr w:type="spellEnd"/>
      <w:r w:rsidR="004A5BFD" w:rsidRPr="00532DBB">
        <w:rPr>
          <w:kern w:val="3"/>
          <w:lang w:val="de-DE" w:bidi="fa-IR"/>
        </w:rPr>
        <w:t xml:space="preserve"> в </w:t>
      </w:r>
      <w:proofErr w:type="spellStart"/>
      <w:r w:rsidR="004A5BFD" w:rsidRPr="00532DBB">
        <w:rPr>
          <w:kern w:val="3"/>
          <w:lang w:val="de-DE" w:bidi="fa-IR"/>
        </w:rPr>
        <w:t>финансовом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органе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администрации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муниципального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образования</w:t>
      </w:r>
      <w:proofErr w:type="spellEnd"/>
      <w:r w:rsidR="004A5BFD" w:rsidRPr="00532DBB">
        <w:rPr>
          <w:kern w:val="3"/>
          <w:lang w:val="de-DE" w:bidi="fa-IR"/>
        </w:rPr>
        <w:t xml:space="preserve"> в </w:t>
      </w:r>
      <w:proofErr w:type="spellStart"/>
      <w:r w:rsidR="004A5BFD" w:rsidRPr="00532DBB">
        <w:rPr>
          <w:kern w:val="3"/>
          <w:lang w:val="de-DE" w:bidi="fa-IR"/>
        </w:rPr>
        <w:t>установленном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им</w:t>
      </w:r>
      <w:proofErr w:type="spellEnd"/>
      <w:r w:rsidR="004A5BFD" w:rsidRPr="00532DBB">
        <w:rPr>
          <w:kern w:val="3"/>
          <w:lang w:val="de-DE" w:bidi="fa-IR"/>
        </w:rPr>
        <w:t xml:space="preserve"> </w:t>
      </w:r>
      <w:proofErr w:type="spellStart"/>
      <w:r w:rsidR="004A5BFD" w:rsidRPr="00532DBB">
        <w:rPr>
          <w:kern w:val="3"/>
          <w:lang w:val="de-DE" w:bidi="fa-IR"/>
        </w:rPr>
        <w:t>порядке</w:t>
      </w:r>
      <w:proofErr w:type="spellEnd"/>
      <w:r w:rsidR="004A5BFD" w:rsidRPr="00532DBB">
        <w:rPr>
          <w:kern w:val="3"/>
          <w:lang w:val="de-DE" w:bidi="fa-IR"/>
        </w:rPr>
        <w:t>.</w:t>
      </w:r>
    </w:p>
    <w:p w:rsidR="004A5BFD" w:rsidRDefault="004A5BFD" w:rsidP="004A5BFD">
      <w:pPr>
        <w:widowControl w:val="0"/>
        <w:suppressAutoHyphens/>
        <w:autoSpaceDN w:val="0"/>
        <w:ind w:firstLine="709"/>
        <w:jc w:val="both"/>
        <w:textAlignment w:val="baseline"/>
        <w:rPr>
          <w:kern w:val="3"/>
          <w:lang w:bidi="fa-IR"/>
        </w:rPr>
      </w:pPr>
      <w:r>
        <w:rPr>
          <w:kern w:val="3"/>
          <w:lang w:bidi="fa-IR"/>
        </w:rPr>
        <w:t>8</w:t>
      </w:r>
      <w:r w:rsidRPr="00532DBB">
        <w:rPr>
          <w:kern w:val="3"/>
          <w:lang w:val="de-DE" w:bidi="fa-IR"/>
        </w:rPr>
        <w:t xml:space="preserve">. </w:t>
      </w:r>
      <w:proofErr w:type="spellStart"/>
      <w:r w:rsidRPr="00532DBB">
        <w:rPr>
          <w:kern w:val="3"/>
          <w:lang w:val="de-DE" w:bidi="fa-IR"/>
        </w:rPr>
        <w:t>Контроль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целевого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эффективного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использования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бюджетных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инвестиций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осуществляется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муниципальным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заказчиком</w:t>
      </w:r>
      <w:proofErr w:type="spellEnd"/>
      <w:r w:rsidRPr="00532DBB">
        <w:rPr>
          <w:kern w:val="3"/>
          <w:lang w:val="de-DE" w:bidi="fa-IR"/>
        </w:rPr>
        <w:t xml:space="preserve"> и </w:t>
      </w:r>
      <w:r>
        <w:rPr>
          <w:kern w:val="3"/>
          <w:lang w:bidi="fa-IR"/>
        </w:rPr>
        <w:t xml:space="preserve">финансовым </w:t>
      </w:r>
      <w:proofErr w:type="spellStart"/>
      <w:r w:rsidRPr="00532DBB">
        <w:rPr>
          <w:kern w:val="3"/>
          <w:lang w:val="de-DE" w:bidi="fa-IR"/>
        </w:rPr>
        <w:t>органом</w:t>
      </w:r>
      <w:proofErr w:type="spellEnd"/>
      <w:r w:rsidRPr="00532DBB">
        <w:rPr>
          <w:kern w:val="3"/>
          <w:lang w:val="de-DE" w:bidi="fa-IR"/>
        </w:rPr>
        <w:t xml:space="preserve"> </w:t>
      </w:r>
      <w:r>
        <w:rPr>
          <w:kern w:val="3"/>
          <w:lang w:bidi="fa-IR"/>
        </w:rPr>
        <w:t xml:space="preserve"> </w:t>
      </w:r>
      <w:r w:rsidRPr="00532DBB">
        <w:rPr>
          <w:kern w:val="3"/>
          <w:lang w:val="de-DE" w:bidi="fa-IR"/>
        </w:rPr>
        <w:t xml:space="preserve"> в </w:t>
      </w:r>
      <w:proofErr w:type="spellStart"/>
      <w:r w:rsidRPr="00532DBB">
        <w:rPr>
          <w:kern w:val="3"/>
          <w:lang w:val="de-DE" w:bidi="fa-IR"/>
        </w:rPr>
        <w:t>порядке</w:t>
      </w:r>
      <w:proofErr w:type="spellEnd"/>
      <w:r w:rsidRPr="00532DBB">
        <w:rPr>
          <w:kern w:val="3"/>
          <w:lang w:val="de-DE" w:bidi="fa-IR"/>
        </w:rPr>
        <w:t xml:space="preserve">, </w:t>
      </w:r>
      <w:proofErr w:type="spellStart"/>
      <w:r w:rsidRPr="00532DBB">
        <w:rPr>
          <w:kern w:val="3"/>
          <w:lang w:val="de-DE" w:bidi="fa-IR"/>
        </w:rPr>
        <w:t>установленном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действующим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законодательством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Российской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Федерации</w:t>
      </w:r>
      <w:proofErr w:type="spellEnd"/>
      <w:r w:rsidRPr="00532DBB">
        <w:rPr>
          <w:kern w:val="3"/>
          <w:lang w:val="de-DE" w:bidi="fa-IR"/>
        </w:rPr>
        <w:t xml:space="preserve"> и </w:t>
      </w:r>
      <w:proofErr w:type="spellStart"/>
      <w:r w:rsidRPr="00532DBB">
        <w:rPr>
          <w:kern w:val="3"/>
          <w:lang w:val="de-DE" w:bidi="fa-IR"/>
        </w:rPr>
        <w:t>заключенными</w:t>
      </w:r>
      <w:proofErr w:type="spellEnd"/>
      <w:r w:rsidRPr="00532DBB">
        <w:rPr>
          <w:kern w:val="3"/>
          <w:lang w:val="de-DE" w:bidi="fa-IR"/>
        </w:rPr>
        <w:t xml:space="preserve"> </w:t>
      </w:r>
      <w:proofErr w:type="spellStart"/>
      <w:r w:rsidRPr="00532DBB">
        <w:rPr>
          <w:kern w:val="3"/>
          <w:lang w:val="de-DE" w:bidi="fa-IR"/>
        </w:rPr>
        <w:t>соглашениями</w:t>
      </w:r>
      <w:proofErr w:type="spellEnd"/>
      <w:r w:rsidRPr="00532DBB">
        <w:rPr>
          <w:kern w:val="3"/>
          <w:lang w:val="de-DE" w:bidi="fa-IR"/>
        </w:rPr>
        <w:t>.</w:t>
      </w:r>
    </w:p>
    <w:p w:rsidR="004A5BFD" w:rsidRPr="00855A8E" w:rsidRDefault="004A5BFD" w:rsidP="004A5BFD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/>
          <w:kern w:val="3"/>
          <w:lang w:eastAsia="ja-JP" w:bidi="fa-IR"/>
        </w:rPr>
      </w:pPr>
      <w:r>
        <w:rPr>
          <w:kern w:val="3"/>
          <w:lang w:bidi="fa-IR"/>
        </w:rPr>
        <w:t>9. 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порядке.</w:t>
      </w:r>
    </w:p>
    <w:p w:rsidR="004A5BFD" w:rsidRPr="000352C4" w:rsidRDefault="004A5BFD" w:rsidP="004A5BFD">
      <w:pPr>
        <w:widowControl w:val="0"/>
        <w:tabs>
          <w:tab w:val="left" w:pos="1095"/>
          <w:tab w:val="left" w:pos="1134"/>
        </w:tabs>
        <w:ind w:firstLine="720"/>
        <w:jc w:val="both"/>
      </w:pPr>
      <w:r w:rsidRPr="000352C4">
        <w:t>1</w:t>
      </w:r>
      <w:r>
        <w:t>0</w:t>
      </w:r>
      <w:r w:rsidRPr="000352C4">
        <w:t>.</w:t>
      </w:r>
      <w:r>
        <w:t xml:space="preserve"> </w:t>
      </w:r>
      <w:r w:rsidRPr="000352C4">
        <w:t>В соответствии с решением главного распорядителя, осуществляющего в соответствии с Бюджетным кодексом Российской Федерации полномочия главного распорядителя, о наличии потребности в не использованных на начало очередного финансового года остатках субсидий, остатки субсидий могут быть использованы в очередном финансовом году для финансового обеспечения расходов, соответствующих целям предоставления субсидий.</w:t>
      </w:r>
    </w:p>
    <w:p w:rsidR="005A6A2E" w:rsidRDefault="005A6A2E" w:rsidP="004A5BFD">
      <w:pPr>
        <w:autoSpaceDE w:val="0"/>
        <w:autoSpaceDN w:val="0"/>
        <w:adjustRightInd w:val="0"/>
        <w:spacing w:before="280"/>
        <w:ind w:firstLine="540"/>
        <w:jc w:val="both"/>
      </w:pPr>
    </w:p>
    <w:p w:rsidR="005A5A36" w:rsidRDefault="005A5A36" w:rsidP="004A5BFD">
      <w:pPr>
        <w:autoSpaceDE w:val="0"/>
        <w:autoSpaceDN w:val="0"/>
        <w:adjustRightInd w:val="0"/>
        <w:spacing w:before="280"/>
        <w:ind w:firstLine="540"/>
        <w:jc w:val="both"/>
      </w:pPr>
    </w:p>
    <w:p w:rsidR="005A5A36" w:rsidRPr="000352C4" w:rsidRDefault="005A5A36" w:rsidP="004A5BFD">
      <w:pPr>
        <w:autoSpaceDE w:val="0"/>
        <w:autoSpaceDN w:val="0"/>
        <w:adjustRightInd w:val="0"/>
        <w:spacing w:before="280"/>
        <w:ind w:firstLine="540"/>
        <w:jc w:val="both"/>
      </w:pPr>
    </w:p>
    <w:p w:rsidR="005A6A2E" w:rsidRDefault="005A6A2E" w:rsidP="005A6A2E">
      <w:pPr>
        <w:autoSpaceDE w:val="0"/>
        <w:autoSpaceDN w:val="0"/>
        <w:adjustRightInd w:val="0"/>
        <w:jc w:val="right"/>
        <w:outlineLvl w:val="0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Приложение N 1</w:t>
      </w:r>
    </w:p>
    <w:p w:rsidR="005A6A2E" w:rsidRDefault="005A6A2E" w:rsidP="005A6A2E">
      <w:pPr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 Порядку предоставления субсидий из местного бюджета</w:t>
      </w:r>
    </w:p>
    <w:p w:rsidR="005A6A2E" w:rsidRDefault="005A6A2E" w:rsidP="005A6A2E">
      <w:pPr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муниципальным бюджетным и автономным учреждениям,</w:t>
      </w:r>
    </w:p>
    <w:p w:rsidR="005A6A2E" w:rsidRDefault="005A6A2E" w:rsidP="005A6A2E">
      <w:pPr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муниципальным унитарным предприятиям на осуществление</w:t>
      </w:r>
    </w:p>
    <w:p w:rsidR="005A6A2E" w:rsidRDefault="005A6A2E" w:rsidP="005A6A2E">
      <w:pPr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капитальных вложений в объекты муниципальной собственности</w:t>
      </w:r>
    </w:p>
    <w:p w:rsidR="005A6A2E" w:rsidRDefault="0056701A" w:rsidP="005A6A2E">
      <w:pPr>
        <w:autoSpaceDE w:val="0"/>
        <w:autoSpaceDN w:val="0"/>
        <w:adjustRightInd w:val="0"/>
        <w:jc w:val="right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Катарбейского</w:t>
      </w:r>
      <w:r w:rsidR="005A6A2E">
        <w:rPr>
          <w:rFonts w:eastAsiaTheme="minorHAnsi"/>
          <w:kern w:val="0"/>
          <w:lang w:eastAsia="en-US"/>
        </w:rPr>
        <w:t xml:space="preserve"> муниципального образования </w:t>
      </w:r>
    </w:p>
    <w:p w:rsidR="005A6A2E" w:rsidRDefault="005A6A2E" w:rsidP="005A6A2E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5A6A2E" w:rsidRDefault="005A6A2E" w:rsidP="005A6A2E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ПРИМЕРНАЯ ФОРМА СОГЛАШЕНИЯ</w:t>
      </w:r>
    </w:p>
    <w:p w:rsidR="005A6A2E" w:rsidRDefault="005A6A2E" w:rsidP="005A6A2E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о порядке и условиях предоставления субсидии</w:t>
      </w:r>
    </w:p>
    <w:p w:rsidR="005A6A2E" w:rsidRDefault="005A6A2E" w:rsidP="005A6A2E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на осуществление капитальных вложений в объекты капитального</w:t>
      </w:r>
    </w:p>
    <w:p w:rsidR="005A6A2E" w:rsidRDefault="005A6A2E" w:rsidP="005A6A2E">
      <w:pPr>
        <w:autoSpaceDE w:val="0"/>
        <w:autoSpaceDN w:val="0"/>
        <w:adjustRightInd w:val="0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строительства муниципальной собственности</w:t>
      </w:r>
    </w:p>
    <w:p w:rsidR="005A6A2E" w:rsidRDefault="005A6A2E" w:rsidP="005A6A2E">
      <w:pPr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tbl>
      <w:tblPr>
        <w:tblW w:w="780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  <w:gridCol w:w="4679"/>
      </w:tblGrid>
      <w:tr w:rsidR="005A6A2E" w:rsidTr="005A6A2E">
        <w:tc>
          <w:tcPr>
            <w:tcW w:w="9923" w:type="dxa"/>
          </w:tcPr>
          <w:p w:rsidR="005A6A2E" w:rsidRDefault="005A6A2E" w:rsidP="005A6A2E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г. </w:t>
            </w:r>
            <w:r>
              <w:rPr>
                <w:rFonts w:eastAsiaTheme="minorHAnsi"/>
                <w:kern w:val="0"/>
                <w:lang w:eastAsia="en-US"/>
              </w:rPr>
              <w:softHyphen/>
            </w:r>
            <w:r>
              <w:rPr>
                <w:rFonts w:eastAsiaTheme="minorHAnsi"/>
                <w:kern w:val="0"/>
                <w:lang w:eastAsia="en-US"/>
              </w:rPr>
              <w:softHyphen/>
            </w:r>
            <w:r>
              <w:rPr>
                <w:rFonts w:eastAsiaTheme="minorHAnsi"/>
                <w:kern w:val="0"/>
                <w:lang w:eastAsia="en-US"/>
              </w:rPr>
              <w:softHyphen/>
            </w:r>
            <w:r>
              <w:rPr>
                <w:rFonts w:eastAsiaTheme="minorHAnsi"/>
                <w:kern w:val="0"/>
                <w:lang w:eastAsia="en-US"/>
              </w:rPr>
              <w:softHyphen/>
            </w:r>
            <w:r>
              <w:rPr>
                <w:rFonts w:eastAsiaTheme="minorHAnsi"/>
                <w:kern w:val="0"/>
                <w:lang w:eastAsia="en-US"/>
              </w:rPr>
              <w:softHyphen/>
            </w:r>
            <w:r>
              <w:rPr>
                <w:rFonts w:eastAsiaTheme="minorHAnsi"/>
                <w:kern w:val="0"/>
                <w:lang w:eastAsia="en-US"/>
              </w:rPr>
              <w:softHyphen/>
            </w:r>
            <w:r>
              <w:rPr>
                <w:rFonts w:eastAsiaTheme="minorHAnsi"/>
                <w:kern w:val="0"/>
                <w:lang w:eastAsia="en-US"/>
              </w:rPr>
              <w:softHyphen/>
              <w:t>____________</w:t>
            </w:r>
            <w:r>
              <w:rPr>
                <w:rFonts w:eastAsiaTheme="minorHAnsi"/>
                <w:kern w:val="0"/>
                <w:lang w:eastAsia="en-US"/>
              </w:rPr>
              <w:tab/>
              <w:t>«___»_________ 20__г.</w:t>
            </w:r>
          </w:p>
        </w:tc>
        <w:tc>
          <w:tcPr>
            <w:tcW w:w="4679" w:type="dxa"/>
          </w:tcPr>
          <w:p w:rsidR="005A6A2E" w:rsidRDefault="005A6A2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kern w:val="0"/>
                <w:lang w:eastAsia="en-US"/>
              </w:rPr>
            </w:pPr>
            <w:r>
              <w:rPr>
                <w:rFonts w:eastAsiaTheme="minorHAnsi"/>
                <w:kern w:val="0"/>
                <w:lang w:eastAsia="en-US"/>
              </w:rPr>
              <w:t>"___" ____________ 20___ г.</w:t>
            </w:r>
          </w:p>
        </w:tc>
      </w:tr>
      <w:tr w:rsidR="005A6A2E" w:rsidRPr="005A6A2E" w:rsidTr="005A6A2E">
        <w:tc>
          <w:tcPr>
            <w:tcW w:w="9923" w:type="dxa"/>
          </w:tcPr>
          <w:p w:rsidR="005A6A2E" w:rsidRPr="005A6A2E" w:rsidRDefault="005A6A2E" w:rsidP="005A6A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  <w:p w:rsidR="005A6A2E" w:rsidRPr="005A6A2E" w:rsidRDefault="005A6A2E" w:rsidP="005A6A2E">
            <w:pPr>
              <w:pStyle w:val="12"/>
              <w:keepNext w:val="0"/>
              <w:ind w:right="425"/>
              <w:jc w:val="left"/>
              <w:rPr>
                <w:rFonts w:eastAsiaTheme="minorHAnsi"/>
                <w:b/>
                <w:bCs/>
                <w:sz w:val="20"/>
                <w:lang w:eastAsia="en-US"/>
              </w:rPr>
            </w:pPr>
            <w:r w:rsidRPr="005A6A2E">
              <w:rPr>
                <w:rFonts w:eastAsiaTheme="minorHAnsi"/>
                <w:b/>
                <w:bCs/>
                <w:sz w:val="20"/>
                <w:lang w:eastAsia="en-US"/>
              </w:rPr>
              <w:t>__________________________________________________________________________</w:t>
            </w: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9008A1">
              <w:rPr>
                <w:rFonts w:eastAsiaTheme="minorHAnsi"/>
                <w:bCs/>
                <w:sz w:val="20"/>
                <w:lang w:eastAsia="en-US"/>
              </w:rPr>
              <w:t xml:space="preserve">                   (наименование главного распорядителя)</w:t>
            </w: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gramStart"/>
            <w:r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>далее  действующий</w:t>
            </w:r>
            <w:proofErr w:type="gramEnd"/>
            <w:r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от  имени  учредителя  и именуемый "ГРБС", в лице</w:t>
            </w:r>
          </w:p>
          <w:p w:rsid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>____________________, действующего на основании_____________, с одной стороны, и_____________________________,</w:t>
            </w: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0"/>
                <w:lang w:eastAsia="en-US"/>
              </w:rPr>
            </w:pPr>
            <w:r w:rsidRPr="009008A1">
              <w:rPr>
                <w:rFonts w:eastAsiaTheme="minorHAnsi"/>
                <w:bCs/>
                <w:sz w:val="20"/>
                <w:lang w:eastAsia="en-US"/>
              </w:rPr>
              <w:t xml:space="preserve">                </w:t>
            </w:r>
            <w:r w:rsidR="009008A1">
              <w:rPr>
                <w:rFonts w:eastAsiaTheme="minorHAnsi"/>
                <w:bCs/>
                <w:sz w:val="20"/>
                <w:lang w:eastAsia="en-US"/>
              </w:rPr>
              <w:t xml:space="preserve">               </w:t>
            </w:r>
            <w:r w:rsidRPr="009008A1">
              <w:rPr>
                <w:rFonts w:eastAsiaTheme="minorHAnsi"/>
                <w:bCs/>
                <w:sz w:val="20"/>
                <w:lang w:eastAsia="en-US"/>
              </w:rPr>
              <w:t xml:space="preserve"> (наименование получателя субсидии)</w:t>
            </w: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0"/>
                <w:lang w:eastAsia="en-US"/>
              </w:rPr>
            </w:pP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>далее именуемое "Учреждение"/"Предприятие", в лице ______________________, действующего на основании_____________,</w:t>
            </w: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>с   другой   стороны,   вместе  именуемые  "Стороны",  заключили  настоящее</w:t>
            </w:r>
          </w:p>
          <w:p w:rsidR="005A6A2E" w:rsidRPr="009008A1" w:rsidRDefault="005A6A2E" w:rsidP="009008A1">
            <w:pPr>
              <w:pStyle w:val="12"/>
              <w:keepNext w:val="0"/>
              <w:ind w:right="42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>Соглашение   о  порядке  и  условиях  предоставления  субсидии  из  бюджета</w:t>
            </w:r>
          </w:p>
          <w:p w:rsidR="005A6A2E" w:rsidRPr="005A6A2E" w:rsidRDefault="0056701A" w:rsidP="005A5A36">
            <w:pPr>
              <w:pStyle w:val="12"/>
              <w:keepNext w:val="0"/>
              <w:ind w:right="42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Катарбейского</w:t>
            </w:r>
            <w:r w:rsidR="005A6A2E" w:rsidRPr="009008A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муниципального образования:</w:t>
            </w:r>
          </w:p>
        </w:tc>
        <w:tc>
          <w:tcPr>
            <w:tcW w:w="4679" w:type="dxa"/>
          </w:tcPr>
          <w:p w:rsidR="005A6A2E" w:rsidRPr="005A6A2E" w:rsidRDefault="005A6A2E" w:rsidP="005A6A2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kern w:val="0"/>
                <w:lang w:eastAsia="en-US"/>
              </w:rPr>
            </w:pPr>
          </w:p>
        </w:tc>
      </w:tr>
    </w:tbl>
    <w:p w:rsidR="005A6A2E" w:rsidRPr="005A6A2E" w:rsidRDefault="005A6A2E" w:rsidP="005A6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A2E"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</w:p>
    <w:p w:rsidR="005A6A2E" w:rsidRPr="005A6A2E" w:rsidRDefault="005A6A2E" w:rsidP="005A6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A2E" w:rsidRPr="005A6A2E" w:rsidRDefault="005A6A2E" w:rsidP="005A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A2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5A6A2E" w:rsidRPr="005A6A2E" w:rsidRDefault="005A6A2E" w:rsidP="005A6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"/>
      <w:bookmarkEnd w:id="1"/>
      <w:r w:rsidRPr="009008A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ГРБС из бюджета </w:t>
      </w:r>
      <w:r w:rsidR="0056701A">
        <w:rPr>
          <w:rFonts w:ascii="Times New Roman" w:hAnsi="Times New Roman" w:cs="Times New Roman"/>
          <w:sz w:val="28"/>
          <w:szCs w:val="28"/>
        </w:rPr>
        <w:t>Катарбейского</w:t>
      </w:r>
      <w:r w:rsidR="009008A1">
        <w:rPr>
          <w:rFonts w:ascii="Times New Roman" w:hAnsi="Times New Roman" w:cs="Times New Roman"/>
          <w:sz w:val="28"/>
          <w:szCs w:val="28"/>
        </w:rPr>
        <w:t xml:space="preserve"> </w:t>
      </w:r>
      <w:r w:rsidRPr="009008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6701A" w:rsidRPr="009008A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701A">
        <w:rPr>
          <w:rFonts w:ascii="Times New Roman" w:hAnsi="Times New Roman" w:cs="Times New Roman"/>
          <w:sz w:val="28"/>
          <w:szCs w:val="28"/>
        </w:rPr>
        <w:t>(</w:t>
      </w:r>
      <w:r w:rsidRPr="009008A1">
        <w:rPr>
          <w:rFonts w:ascii="Times New Roman" w:hAnsi="Times New Roman" w:cs="Times New Roman"/>
          <w:sz w:val="28"/>
          <w:szCs w:val="28"/>
        </w:rPr>
        <w:t>далее - местный бюджет) субсидии на ________________</w:t>
      </w:r>
      <w:r w:rsidRPr="009008A1">
        <w:rPr>
          <w:rFonts w:ascii="Times New Roman" w:hAnsi="Times New Roman" w:cs="Times New Roman"/>
          <w:sz w:val="28"/>
          <w:szCs w:val="28"/>
        </w:rPr>
        <w:softHyphen/>
      </w:r>
      <w:r w:rsidRPr="009008A1">
        <w:rPr>
          <w:rFonts w:ascii="Times New Roman" w:hAnsi="Times New Roman" w:cs="Times New Roman"/>
          <w:sz w:val="28"/>
          <w:szCs w:val="28"/>
        </w:rPr>
        <w:softHyphen/>
      </w:r>
      <w:r w:rsidRPr="009008A1">
        <w:rPr>
          <w:rFonts w:ascii="Times New Roman" w:hAnsi="Times New Roman" w:cs="Times New Roman"/>
          <w:sz w:val="28"/>
          <w:szCs w:val="28"/>
        </w:rPr>
        <w:softHyphen/>
      </w:r>
      <w:r w:rsidRPr="009008A1">
        <w:rPr>
          <w:rFonts w:ascii="Times New Roman" w:hAnsi="Times New Roman" w:cs="Times New Roman"/>
          <w:sz w:val="28"/>
          <w:szCs w:val="28"/>
        </w:rPr>
        <w:softHyphen/>
      </w:r>
      <w:r w:rsidRPr="009008A1">
        <w:rPr>
          <w:rFonts w:ascii="Times New Roman" w:hAnsi="Times New Roman" w:cs="Times New Roman"/>
          <w:sz w:val="28"/>
          <w:szCs w:val="28"/>
        </w:rPr>
        <w:softHyphen/>
        <w:t>___________ (далее – субсидия).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9008A1">
        <w:rPr>
          <w:rFonts w:ascii="Times New Roman" w:hAnsi="Times New Roman" w:cs="Times New Roman"/>
        </w:rPr>
        <w:t>(осуществление капитальных вложений в объекты капитального строительства муниципальной собственности (строительство, реконструкция, в том числе с элементами реставрации, техническое перевооружение)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имущества)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1.2. Объем выполнения работ, мощности, сроки реализации капитальных вложений, сроки строительства (реконструкции, в том числе с элементами реставрации, технического перевооружения) или сроки приобретения объекта (объектов) недвижимого имущества определяются проектно-сметной документацией (проектной документацией, инвестиционным проектом и др.), являющейся неотъемлемой частью настоящего Соглашения.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2. РАЗМЕР СУБСИДИИ, ПОРЯДОК ЕЕ ПЕРЕЧИСЛЕНИЯ И ВОЗВРАТА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9008A1">
        <w:rPr>
          <w:rFonts w:ascii="Times New Roman" w:hAnsi="Times New Roman" w:cs="Times New Roman"/>
          <w:sz w:val="28"/>
          <w:szCs w:val="28"/>
        </w:rPr>
        <w:t xml:space="preserve">2.1. Размер субсидии, указанной в </w:t>
      </w:r>
      <w:hyperlink w:anchor="P23" w:history="1">
        <w:r w:rsidRPr="009008A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определяется в соответствии с ________________________________________</w:t>
      </w:r>
    </w:p>
    <w:p w:rsidR="005A6A2E" w:rsidRPr="009008A1" w:rsidRDefault="005A6A2E" w:rsidP="005A6A2E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 w:rsidRPr="009008A1">
        <w:rPr>
          <w:rFonts w:ascii="Times New Roman" w:hAnsi="Times New Roman" w:cs="Times New Roman"/>
        </w:rPr>
        <w:t>(план мероприятий по реализации муниципальной программы, постановление администрации муниципального района муниципального образования «Нижнеудинский район»</w:t>
      </w:r>
    </w:p>
    <w:p w:rsidR="005A6A2E" w:rsidRPr="009008A1" w:rsidRDefault="005A6A2E" w:rsidP="005A6A2E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</w:rPr>
        <w:t>об осуществлении капитальных вложений)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и составляет _____________ (___________________) рублей, в том числе: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- в 20__ году - ___________ рублей;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- в 20__ году - ___________ рублей.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9008A1">
        <w:rPr>
          <w:rFonts w:ascii="Times New Roman" w:hAnsi="Times New Roman" w:cs="Times New Roman"/>
          <w:sz w:val="28"/>
          <w:szCs w:val="28"/>
        </w:rPr>
        <w:t xml:space="preserve">2.2. Общий объем капитальных вложений в объект, указанный в </w:t>
      </w:r>
      <w:hyperlink w:anchor="P23" w:history="1">
        <w:r w:rsidRPr="009008A1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составляет ____________, в том числе за счет средств субсидии ________  рублей, за счет средств Учреждения_________ рублей.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2.3. Субсидия перечисляется на отдельный лицевой счет, предназначенный для учета операций со средствами,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имущества, открытый в </w:t>
      </w:r>
      <w:r w:rsidR="009008A1">
        <w:rPr>
          <w:rFonts w:ascii="Times New Roman" w:hAnsi="Times New Roman" w:cs="Times New Roman"/>
          <w:sz w:val="28"/>
          <w:szCs w:val="28"/>
        </w:rPr>
        <w:t>ф</w:t>
      </w:r>
      <w:r w:rsidRPr="009008A1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9008A1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56701A">
        <w:rPr>
          <w:rFonts w:ascii="Times New Roman" w:hAnsi="Times New Roman" w:cs="Times New Roman"/>
          <w:sz w:val="28"/>
          <w:szCs w:val="28"/>
        </w:rPr>
        <w:t>Катарбейского</w:t>
      </w:r>
      <w:r w:rsidR="009008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08A1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9008A1">
        <w:rPr>
          <w:rFonts w:ascii="Times New Roman" w:hAnsi="Times New Roman" w:cs="Times New Roman"/>
          <w:sz w:val="28"/>
          <w:szCs w:val="28"/>
        </w:rPr>
        <w:t xml:space="preserve"> в установленном им порядке.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2.4. Сроки перечисления субсидии __________________________</w:t>
      </w:r>
    </w:p>
    <w:p w:rsidR="005A6A2E" w:rsidRPr="009008A1" w:rsidRDefault="005A6A2E" w:rsidP="005A6A2E">
      <w:pPr>
        <w:spacing w:after="1" w:line="240" w:lineRule="atLeast"/>
        <w:ind w:firstLine="720"/>
        <w:jc w:val="both"/>
      </w:pPr>
      <w:bookmarkStart w:id="4" w:name="P63"/>
      <w:bookmarkEnd w:id="4"/>
      <w:r w:rsidRPr="009008A1">
        <w:t>2.5. Субсидия подлежит возврату в местный бюджет в случаях: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1) нецелевого использования средств, установленного по результатам контрольных мероприятий, на сумму выявленного нецелевого использования;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2) завышения стоимости поставок, выполнения работ, оказания услуг (завышение объемов, расценок), установленного по результатам контрольных мероприятий, на сумму выявленного завышения стоимости;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3)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4) расторжения соглашения.</w:t>
      </w:r>
    </w:p>
    <w:p w:rsidR="005A6A2E" w:rsidRPr="009008A1" w:rsidRDefault="005A6A2E" w:rsidP="005A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3.1. ГРБС обязуется: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1) перечислить Учреждению субсидию в соответствии с заявкой в пределах бюджетных ассигнований, предусмотренных в соответствующем финансовом году на эти цели;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2) осуществлять контроль за исполнением графика выполнения работ, целевым и эффективным использованием средств, направленных на капитальные вложения в объект, указанный в </w:t>
      </w:r>
      <w:hyperlink w:anchor="P23" w:history="1">
        <w:r w:rsidRPr="009008A1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3) рассматривать предложения Учреждения по вопросам, связанным с исполнением настоящего Соглашения, и сообщать о результатах их рассмотрения в течение двухнедельного срока со дня поступления указанных предложений.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3.2. ГРБС имеет право: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1) изменять размер предоставляемой в соответствии с настоящим Соглашением субсидии, указанный в </w:t>
      </w:r>
      <w:hyperlink w:anchor="P42" w:history="1">
        <w:r w:rsidRPr="009008A1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внесения изменений в нормативные правовые, распорядительные акты, в соответствии с которыми предоставляется субсидия, в том числе в случае уменьшения в соответствии с Бюджетным </w:t>
      </w:r>
      <w:hyperlink r:id="rId10" w:history="1">
        <w:r w:rsidRPr="009008A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РФ ранее доведенных в установленном порядке лимитов бюджетных обязательств на предоставление субсидии;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2) проводить проверки соблюдения Учреждением условий, установленных настоящим Соглашением;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7"/>
      <w:bookmarkEnd w:id="5"/>
      <w:r w:rsidRPr="009008A1">
        <w:rPr>
          <w:rFonts w:ascii="Times New Roman" w:hAnsi="Times New Roman" w:cs="Times New Roman"/>
          <w:sz w:val="28"/>
          <w:szCs w:val="28"/>
        </w:rPr>
        <w:t xml:space="preserve">3) прекратить предоставление субсидии при наступлении случаев, установленных </w:t>
      </w:r>
      <w:hyperlink w:anchor="P63" w:history="1">
        <w:r w:rsidRPr="009008A1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принять меры к взысканию средств путем направления Учреждению письменного требования о возврате субсидии с указанием сроков возврата;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4) приостановить предоставление субсидии либо сократить объем субсидии в связи с нарушением Учреждением условия о софинансировании капитальных вложений, установленного </w:t>
      </w:r>
      <w:hyperlink w:anchor="P52" w:history="1">
        <w:r w:rsidRPr="009008A1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3.3. Учреждение обязуется: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9008A1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осуществить закупку работ, объектов, указанных в </w:t>
      </w:r>
      <w:hyperlink w:anchor="P23" w:history="1">
        <w:r w:rsidRPr="009008A1">
          <w:rPr>
            <w:rFonts w:ascii="Times New Roman" w:hAnsi="Times New Roman" w:cs="Times New Roman"/>
            <w:sz w:val="28"/>
            <w:szCs w:val="28"/>
          </w:rPr>
          <w:t>п. 1.1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и заключение контракта с учетом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2) включить в контракты, указанные в подпункте 1 </w:t>
      </w:r>
      <w:hyperlink w:anchor="P106" w:history="1">
        <w:r w:rsidRPr="009008A1">
          <w:rPr>
            <w:rFonts w:ascii="Times New Roman" w:hAnsi="Times New Roman" w:cs="Times New Roman"/>
            <w:sz w:val="28"/>
            <w:szCs w:val="28"/>
          </w:rPr>
          <w:t>пункта 3.3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условие о возможности изменения размера и (или) сроков оплаты и (или)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3) обеспечить целевое и эффективное использование средств субсидии;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4) осуществить возврат сумм субсидии в случаях, предусмотренных </w:t>
      </w:r>
      <w:hyperlink w:anchor="P63" w:history="1">
        <w:r w:rsidRPr="009008A1">
          <w:rPr>
            <w:rFonts w:ascii="Times New Roman" w:hAnsi="Times New Roman" w:cs="Times New Roman"/>
            <w:sz w:val="28"/>
            <w:szCs w:val="28"/>
          </w:rPr>
          <w:t>п. 2.4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сроки, установленные требованием ГРБС, указанным в подпункте 3 </w:t>
      </w:r>
      <w:hyperlink w:anchor="P97" w:history="1">
        <w:r w:rsidRPr="009008A1">
          <w:rPr>
            <w:rFonts w:ascii="Times New Roman" w:hAnsi="Times New Roman" w:cs="Times New Roman"/>
            <w:sz w:val="28"/>
            <w:szCs w:val="28"/>
          </w:rPr>
          <w:t>пункта 3.2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5) не позднее 20-го числа месяца, следующего за отчетным кварталом, представлять ГРБС с приложением подтверждающих документов </w:t>
      </w:r>
      <w:hyperlink w:anchor="P230" w:history="1">
        <w:r w:rsidRPr="009008A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9008A1">
        <w:rPr>
          <w:rFonts w:ascii="Times New Roman" w:hAnsi="Times New Roman" w:cs="Times New Roman"/>
          <w:sz w:val="28"/>
          <w:szCs w:val="28"/>
        </w:rPr>
        <w:t xml:space="preserve"> об использовании средств субсидии по форме согласно приложению 1 к настоящему Соглашению;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6) в случае изменения платежных реквизитов незамедлительно уведомлять об этом ГРБС путем направления письменного извещения, подписанного уполномоченным лицом;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7) представлять по требованию ГРБС информацию и документацию, связанную с выполнением обязательств по настоящему Соглашению;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8) информировать ГРБС об изменении условий, влекущих уменьшение (увеличение) размера субсидии, в течение 10 дней с момента наступления таких условий.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3.4. Учреждение обязуется: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1) открыть в </w:t>
      </w:r>
      <w:r w:rsidR="009008A1">
        <w:rPr>
          <w:rFonts w:ascii="Times New Roman" w:hAnsi="Times New Roman" w:cs="Times New Roman"/>
          <w:sz w:val="28"/>
          <w:szCs w:val="28"/>
        </w:rPr>
        <w:t>ф</w:t>
      </w:r>
      <w:r w:rsidRPr="009008A1">
        <w:rPr>
          <w:rFonts w:ascii="Times New Roman" w:hAnsi="Times New Roman" w:cs="Times New Roman"/>
          <w:sz w:val="28"/>
          <w:szCs w:val="28"/>
        </w:rPr>
        <w:t xml:space="preserve">инансовом </w:t>
      </w:r>
      <w:r w:rsidR="009008A1">
        <w:rPr>
          <w:rFonts w:ascii="Times New Roman" w:hAnsi="Times New Roman" w:cs="Times New Roman"/>
          <w:sz w:val="28"/>
          <w:szCs w:val="28"/>
        </w:rPr>
        <w:t xml:space="preserve">органе </w:t>
      </w:r>
      <w:r w:rsidR="0056701A">
        <w:rPr>
          <w:rFonts w:ascii="Times New Roman" w:hAnsi="Times New Roman" w:cs="Times New Roman"/>
          <w:sz w:val="28"/>
          <w:szCs w:val="28"/>
        </w:rPr>
        <w:t>Катарбейского</w:t>
      </w:r>
      <w:r w:rsidR="009008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670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701A" w:rsidRPr="009008A1">
        <w:rPr>
          <w:rFonts w:ascii="Times New Roman" w:hAnsi="Times New Roman" w:cs="Times New Roman"/>
          <w:sz w:val="28"/>
          <w:szCs w:val="28"/>
        </w:rPr>
        <w:t>отдельный</w:t>
      </w:r>
      <w:r w:rsidRPr="009008A1">
        <w:rPr>
          <w:rFonts w:ascii="Times New Roman" w:hAnsi="Times New Roman" w:cs="Times New Roman"/>
          <w:sz w:val="28"/>
          <w:szCs w:val="28"/>
        </w:rPr>
        <w:t xml:space="preserve"> лицевой счет, предназначенный для учета операций со средствами,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имущества;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 xml:space="preserve"> 2)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района,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3.5. Учреждение вправе обращаться к ГРБС с предложением об изменении размера субсидии в случае возникновения непредвиденных обстоятельств, повлекших изменение потребности в субсидии.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4.2. В случае неисполнения Учреждением обязательств, предусмотренных настоящим Соглашением, за исключением просрочки исполнения обязательств, Учреждение (Предприятие) уплачивает ГРБС штраф в размере 0,1% от размера субсидии.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4.3. В случае просрочки исполнения Учреждением обязательств, предусмотренных настоящим Соглашением, Учреждение уплачивает ГРБС неустойку в размере 0,1% от размера субсидии за каждый день просрочки до момента полного исполнения соответствующего обязательства.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5. СРОК ДЕЙСТВИЯ СОГЛАШЕНИЯ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Настоящее Соглашение вступает в силу со дня подписания Сторонами и действует до "__" ___________ 20__ года.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6.1. Изменения в Соглашение вносятся в письменной форме в виде дополнений к настоящему Соглашению, которые являются его неотъемлемой частью.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6.2. Расторжение настоящего Соглашения допускается по соглашению Сторон или в порядке, предусмотренном действующим законодательством, или по решению суда по основаниям, предусмотренным законодательством Российской Федерации.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5A6A2E" w:rsidRPr="009008A1" w:rsidRDefault="005A6A2E" w:rsidP="005A6A2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5A6A2E" w:rsidRPr="009008A1" w:rsidRDefault="005A6A2E" w:rsidP="005A6A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A2E" w:rsidRPr="009008A1" w:rsidRDefault="005A6A2E" w:rsidP="005A6A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8A1">
        <w:rPr>
          <w:rFonts w:ascii="Times New Roman" w:hAnsi="Times New Roman" w:cs="Times New Roman"/>
          <w:sz w:val="28"/>
          <w:szCs w:val="28"/>
        </w:rPr>
        <w:t>7. АДРЕСА, РЕКВИЗИТЫ, ПОДПИСИ СТОРОН</w:t>
      </w:r>
    </w:p>
    <w:p w:rsidR="005A6A2E" w:rsidRPr="005A6A2E" w:rsidRDefault="005A6A2E" w:rsidP="005A6A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A6A2E" w:rsidRPr="005A6A2E" w:rsidTr="0035319A">
        <w:tc>
          <w:tcPr>
            <w:tcW w:w="4785" w:type="dxa"/>
          </w:tcPr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ГРБС</w:t>
            </w:r>
          </w:p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A6A2E" w:rsidRPr="005A6A2E" w:rsidRDefault="005A6A2E" w:rsidP="00353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5A6A2E" w:rsidRPr="005A6A2E" w:rsidRDefault="005A6A2E" w:rsidP="003531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Руководитель ___________________</w:t>
            </w:r>
          </w:p>
          <w:p w:rsidR="005A6A2E" w:rsidRPr="005A6A2E" w:rsidRDefault="005A6A2E" w:rsidP="0035319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A6A2E" w:rsidRPr="005A6A2E" w:rsidRDefault="005A6A2E" w:rsidP="003531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A2E" w:rsidRPr="005A6A2E" w:rsidRDefault="005A6A2E" w:rsidP="005A6A2E">
      <w:pPr>
        <w:sectPr w:rsidR="005A6A2E" w:rsidRPr="005A6A2E" w:rsidSect="005A5A36">
          <w:headerReference w:type="even" r:id="rId11"/>
          <w:headerReference w:type="default" r:id="rId12"/>
          <w:pgSz w:w="11906" w:h="16838"/>
          <w:pgMar w:top="993" w:right="851" w:bottom="899" w:left="1701" w:header="709" w:footer="709" w:gutter="0"/>
          <w:pgNumType w:start="7"/>
          <w:cols w:space="708"/>
          <w:docGrid w:linePitch="360"/>
        </w:sectPr>
      </w:pPr>
    </w:p>
    <w:p w:rsidR="005A6A2E" w:rsidRPr="009008A1" w:rsidRDefault="005A6A2E" w:rsidP="009008A1">
      <w:pPr>
        <w:pStyle w:val="ConsPlusNormal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9008A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008A1" w:rsidRPr="009008A1" w:rsidRDefault="005A6A2E" w:rsidP="009008A1">
      <w:pPr>
        <w:autoSpaceDE w:val="0"/>
        <w:autoSpaceDN w:val="0"/>
        <w:adjustRightInd w:val="0"/>
        <w:ind w:firstLine="5387"/>
        <w:jc w:val="right"/>
        <w:rPr>
          <w:rFonts w:eastAsiaTheme="minorHAnsi"/>
          <w:kern w:val="0"/>
          <w:sz w:val="24"/>
          <w:szCs w:val="24"/>
          <w:lang w:eastAsia="en-US"/>
        </w:rPr>
      </w:pPr>
      <w:r w:rsidRPr="009008A1">
        <w:rPr>
          <w:sz w:val="24"/>
          <w:szCs w:val="24"/>
        </w:rPr>
        <w:t xml:space="preserve">к Соглашению </w:t>
      </w:r>
      <w:r w:rsidR="009008A1" w:rsidRPr="009008A1">
        <w:rPr>
          <w:rFonts w:eastAsiaTheme="minorHAnsi"/>
          <w:kern w:val="0"/>
          <w:sz w:val="24"/>
          <w:szCs w:val="24"/>
          <w:lang w:eastAsia="en-US"/>
        </w:rPr>
        <w:t>о порядке и условиях предоставления субсидии</w:t>
      </w:r>
    </w:p>
    <w:p w:rsidR="009008A1" w:rsidRPr="009008A1" w:rsidRDefault="009008A1" w:rsidP="009008A1">
      <w:pPr>
        <w:autoSpaceDE w:val="0"/>
        <w:autoSpaceDN w:val="0"/>
        <w:adjustRightInd w:val="0"/>
        <w:ind w:firstLine="5387"/>
        <w:jc w:val="right"/>
        <w:rPr>
          <w:rFonts w:eastAsiaTheme="minorHAnsi"/>
          <w:kern w:val="0"/>
          <w:sz w:val="24"/>
          <w:szCs w:val="24"/>
          <w:lang w:eastAsia="en-US"/>
        </w:rPr>
      </w:pPr>
      <w:r w:rsidRPr="009008A1">
        <w:rPr>
          <w:rFonts w:eastAsiaTheme="minorHAnsi"/>
          <w:kern w:val="0"/>
          <w:sz w:val="24"/>
          <w:szCs w:val="24"/>
          <w:lang w:eastAsia="en-US"/>
        </w:rPr>
        <w:t>на осуществление капитальных вложений в объекты капитального</w:t>
      </w:r>
    </w:p>
    <w:p w:rsidR="009008A1" w:rsidRPr="009008A1" w:rsidRDefault="009008A1" w:rsidP="009008A1">
      <w:pPr>
        <w:autoSpaceDE w:val="0"/>
        <w:autoSpaceDN w:val="0"/>
        <w:adjustRightInd w:val="0"/>
        <w:ind w:firstLine="5387"/>
        <w:jc w:val="right"/>
        <w:rPr>
          <w:rFonts w:eastAsiaTheme="minorHAnsi"/>
          <w:kern w:val="0"/>
          <w:sz w:val="24"/>
          <w:szCs w:val="24"/>
          <w:lang w:eastAsia="en-US"/>
        </w:rPr>
      </w:pPr>
      <w:r w:rsidRPr="009008A1">
        <w:rPr>
          <w:rFonts w:eastAsiaTheme="minorHAnsi"/>
          <w:kern w:val="0"/>
          <w:sz w:val="24"/>
          <w:szCs w:val="24"/>
          <w:lang w:eastAsia="en-US"/>
        </w:rPr>
        <w:t>строительства муниципальной собственности</w:t>
      </w:r>
    </w:p>
    <w:p w:rsidR="005A6A2E" w:rsidRPr="000228F0" w:rsidRDefault="005A6A2E" w:rsidP="009008A1">
      <w:pPr>
        <w:pStyle w:val="ConsPlusNormal"/>
        <w:ind w:right="141"/>
        <w:jc w:val="right"/>
        <w:rPr>
          <w:szCs w:val="24"/>
        </w:rPr>
      </w:pPr>
    </w:p>
    <w:p w:rsidR="005A6A2E" w:rsidRPr="000228F0" w:rsidRDefault="005A6A2E" w:rsidP="005A6A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7" w:name="P230"/>
      <w:bookmarkEnd w:id="7"/>
      <w:r w:rsidRPr="000228F0">
        <w:rPr>
          <w:rFonts w:ascii="Arial" w:hAnsi="Arial" w:cs="Arial"/>
          <w:sz w:val="24"/>
          <w:szCs w:val="24"/>
        </w:rPr>
        <w:t>ОТЧЕТ</w:t>
      </w:r>
    </w:p>
    <w:p w:rsidR="005A6A2E" w:rsidRDefault="005A6A2E" w:rsidP="005A6A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ОБ ИСПОЛЬЗОВАНИ</w:t>
      </w:r>
      <w:r>
        <w:rPr>
          <w:rFonts w:ascii="Arial" w:hAnsi="Arial" w:cs="Arial"/>
          <w:sz w:val="24"/>
          <w:szCs w:val="24"/>
        </w:rPr>
        <w:t>И</w:t>
      </w:r>
      <w:r w:rsidRPr="000228F0">
        <w:rPr>
          <w:rFonts w:ascii="Arial" w:hAnsi="Arial" w:cs="Arial"/>
          <w:sz w:val="24"/>
          <w:szCs w:val="24"/>
        </w:rPr>
        <w:t xml:space="preserve"> СУБСИДИИ</w:t>
      </w:r>
    </w:p>
    <w:p w:rsidR="005A6A2E" w:rsidRPr="000228F0" w:rsidRDefault="005A6A2E" w:rsidP="005A6A2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5A6A2E" w:rsidRPr="000228F0" w:rsidRDefault="005A6A2E" w:rsidP="005A6A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___________________________________________________</w:t>
      </w:r>
    </w:p>
    <w:p w:rsidR="005A6A2E" w:rsidRPr="000228F0" w:rsidRDefault="005A6A2E" w:rsidP="005A6A2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(наименование учреждения)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с "__" ___________ г. по "__" ___________ г.</w:t>
      </w:r>
    </w:p>
    <w:p w:rsidR="005A6A2E" w:rsidRPr="000228F0" w:rsidRDefault="005A6A2E" w:rsidP="005A6A2E">
      <w:pPr>
        <w:pStyle w:val="ConsPlusNormal"/>
        <w:jc w:val="both"/>
        <w:rPr>
          <w:szCs w:val="24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417"/>
        <w:gridCol w:w="1559"/>
        <w:gridCol w:w="1134"/>
        <w:gridCol w:w="1276"/>
        <w:gridCol w:w="1134"/>
        <w:gridCol w:w="992"/>
        <w:gridCol w:w="1418"/>
      </w:tblGrid>
      <w:tr w:rsidR="00AF77CB" w:rsidRPr="000228F0" w:rsidTr="00AF77CB">
        <w:tc>
          <w:tcPr>
            <w:tcW w:w="567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5A6A2E" w:rsidRPr="000228F0" w:rsidRDefault="005A6A2E" w:rsidP="003531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1135" w:type="dxa"/>
          </w:tcPr>
          <w:p w:rsidR="005A6A2E" w:rsidRPr="000228F0" w:rsidRDefault="005A6A2E" w:rsidP="009008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Наименование выполненных работ (приобретаемого объекта)</w:t>
            </w:r>
          </w:p>
        </w:tc>
        <w:tc>
          <w:tcPr>
            <w:tcW w:w="1417" w:type="dxa"/>
          </w:tcPr>
          <w:p w:rsidR="005A6A2E" w:rsidRPr="000228F0" w:rsidRDefault="005A6A2E" w:rsidP="009008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Плановые сроки выполнения работ (приобретения объекта)</w:t>
            </w:r>
          </w:p>
        </w:tc>
        <w:tc>
          <w:tcPr>
            <w:tcW w:w="1559" w:type="dxa"/>
          </w:tcPr>
          <w:p w:rsidR="005A6A2E" w:rsidRPr="000228F0" w:rsidRDefault="005A6A2E" w:rsidP="009008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Фактические сроки выполнения работ (приобретения объекта)</w:t>
            </w:r>
          </w:p>
        </w:tc>
        <w:tc>
          <w:tcPr>
            <w:tcW w:w="1134" w:type="dxa"/>
          </w:tcPr>
          <w:p w:rsidR="005A6A2E" w:rsidRPr="000228F0" w:rsidRDefault="005A6A2E" w:rsidP="009008A1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1276" w:type="dxa"/>
          </w:tcPr>
          <w:p w:rsidR="005A6A2E" w:rsidRPr="000228F0" w:rsidRDefault="005A6A2E" w:rsidP="009008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Сметная (оценочная) стоимость (руб.)</w:t>
            </w:r>
          </w:p>
        </w:tc>
        <w:tc>
          <w:tcPr>
            <w:tcW w:w="1134" w:type="dxa"/>
          </w:tcPr>
          <w:p w:rsidR="005A6A2E" w:rsidRPr="000228F0" w:rsidRDefault="005A6A2E" w:rsidP="009008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Фактическая стоимость (руб.)</w:t>
            </w:r>
          </w:p>
        </w:tc>
        <w:tc>
          <w:tcPr>
            <w:tcW w:w="992" w:type="dxa"/>
          </w:tcPr>
          <w:p w:rsidR="005A6A2E" w:rsidRPr="000228F0" w:rsidRDefault="005A6A2E" w:rsidP="009008A1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  <w:tc>
          <w:tcPr>
            <w:tcW w:w="1418" w:type="dxa"/>
          </w:tcPr>
          <w:p w:rsidR="005A6A2E" w:rsidRPr="000228F0" w:rsidRDefault="005A6A2E" w:rsidP="00AF77CB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228F0">
              <w:rPr>
                <w:rFonts w:ascii="Courier New" w:hAnsi="Courier New" w:cs="Courier New"/>
                <w:sz w:val="22"/>
                <w:szCs w:val="22"/>
              </w:rPr>
              <w:t>Пояснения по отклонениям (</w:t>
            </w:r>
            <w:hyperlink w:anchor="P252" w:history="1">
              <w:r w:rsidRPr="00C11B07">
                <w:rPr>
                  <w:rFonts w:ascii="Courier New" w:hAnsi="Courier New" w:cs="Courier New"/>
                  <w:sz w:val="22"/>
                  <w:szCs w:val="22"/>
                </w:rPr>
                <w:t>столбцы 5</w:t>
              </w:r>
            </w:hyperlink>
            <w:r w:rsidRPr="00C11B0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hyperlink w:anchor="P255" w:history="1">
              <w:r w:rsidRPr="00C11B07">
                <w:rPr>
                  <w:rFonts w:ascii="Courier New" w:hAnsi="Courier New" w:cs="Courier New"/>
                  <w:sz w:val="22"/>
                  <w:szCs w:val="22"/>
                </w:rPr>
                <w:t>8</w:t>
              </w:r>
            </w:hyperlink>
            <w:r w:rsidRPr="00C11B0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AF77CB" w:rsidRPr="000228F0" w:rsidTr="00AF77CB">
        <w:tc>
          <w:tcPr>
            <w:tcW w:w="567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r w:rsidRPr="000228F0">
              <w:rPr>
                <w:szCs w:val="24"/>
              </w:rPr>
              <w:t>1</w:t>
            </w:r>
          </w:p>
        </w:tc>
        <w:tc>
          <w:tcPr>
            <w:tcW w:w="1135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r w:rsidRPr="000228F0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bookmarkStart w:id="8" w:name="P250"/>
            <w:bookmarkEnd w:id="8"/>
            <w:r w:rsidRPr="000228F0"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bookmarkStart w:id="9" w:name="P251"/>
            <w:bookmarkEnd w:id="9"/>
            <w:r w:rsidRPr="000228F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bookmarkStart w:id="10" w:name="P252"/>
            <w:bookmarkEnd w:id="10"/>
            <w:r w:rsidRPr="000228F0">
              <w:rPr>
                <w:szCs w:val="24"/>
              </w:rPr>
              <w:t xml:space="preserve">5 </w:t>
            </w:r>
            <w:r w:rsidRPr="00C11B07">
              <w:rPr>
                <w:szCs w:val="24"/>
              </w:rPr>
              <w:t xml:space="preserve">= </w:t>
            </w:r>
            <w:hyperlink w:anchor="P250" w:history="1">
              <w:r w:rsidRPr="00C11B07">
                <w:rPr>
                  <w:szCs w:val="24"/>
                </w:rPr>
                <w:t>3</w:t>
              </w:r>
            </w:hyperlink>
            <w:r w:rsidRPr="00C11B07">
              <w:rPr>
                <w:szCs w:val="24"/>
              </w:rPr>
              <w:t xml:space="preserve"> - </w:t>
            </w:r>
            <w:hyperlink w:anchor="P251" w:history="1">
              <w:r w:rsidRPr="00C11B07">
                <w:rPr>
                  <w:szCs w:val="24"/>
                </w:rPr>
                <w:t>4</w:t>
              </w:r>
            </w:hyperlink>
          </w:p>
        </w:tc>
        <w:tc>
          <w:tcPr>
            <w:tcW w:w="1276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bookmarkStart w:id="11" w:name="P253"/>
            <w:bookmarkEnd w:id="11"/>
            <w:r w:rsidRPr="000228F0">
              <w:rPr>
                <w:szCs w:val="24"/>
              </w:rPr>
              <w:t>6</w:t>
            </w: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bookmarkStart w:id="12" w:name="P254"/>
            <w:bookmarkEnd w:id="12"/>
            <w:r w:rsidRPr="000228F0">
              <w:rPr>
                <w:szCs w:val="24"/>
              </w:rPr>
              <w:t>7</w:t>
            </w:r>
          </w:p>
        </w:tc>
        <w:tc>
          <w:tcPr>
            <w:tcW w:w="992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bookmarkStart w:id="13" w:name="P255"/>
            <w:bookmarkEnd w:id="13"/>
            <w:r w:rsidRPr="000228F0">
              <w:rPr>
                <w:szCs w:val="24"/>
              </w:rPr>
              <w:t xml:space="preserve">8 = </w:t>
            </w:r>
            <w:hyperlink w:anchor="P253" w:history="1">
              <w:r w:rsidRPr="00C11B07">
                <w:rPr>
                  <w:szCs w:val="24"/>
                </w:rPr>
                <w:t>6</w:t>
              </w:r>
            </w:hyperlink>
            <w:r w:rsidRPr="00C11B07">
              <w:rPr>
                <w:szCs w:val="24"/>
              </w:rPr>
              <w:t xml:space="preserve"> - </w:t>
            </w:r>
            <w:hyperlink w:anchor="P254" w:history="1">
              <w:r w:rsidRPr="00C11B07">
                <w:rPr>
                  <w:szCs w:val="24"/>
                </w:rPr>
                <w:t>7</w:t>
              </w:r>
            </w:hyperlink>
          </w:p>
        </w:tc>
        <w:tc>
          <w:tcPr>
            <w:tcW w:w="1418" w:type="dxa"/>
          </w:tcPr>
          <w:p w:rsidR="005A6A2E" w:rsidRPr="000228F0" w:rsidRDefault="005A6A2E" w:rsidP="0035319A">
            <w:pPr>
              <w:pStyle w:val="ConsPlusNormal"/>
              <w:jc w:val="center"/>
              <w:rPr>
                <w:szCs w:val="24"/>
              </w:rPr>
            </w:pPr>
            <w:r w:rsidRPr="000228F0">
              <w:rPr>
                <w:szCs w:val="24"/>
              </w:rPr>
              <w:t>9</w:t>
            </w:r>
          </w:p>
        </w:tc>
      </w:tr>
      <w:tr w:rsidR="00AF77CB" w:rsidRPr="000228F0" w:rsidTr="00AF77CB">
        <w:tc>
          <w:tcPr>
            <w:tcW w:w="567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  <w:r w:rsidRPr="000228F0">
              <w:rPr>
                <w:szCs w:val="24"/>
              </w:rPr>
              <w:t>1.</w:t>
            </w:r>
          </w:p>
        </w:tc>
        <w:tc>
          <w:tcPr>
            <w:tcW w:w="1135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</w:tr>
      <w:tr w:rsidR="00AF77CB" w:rsidRPr="000228F0" w:rsidTr="00AF77CB">
        <w:tc>
          <w:tcPr>
            <w:tcW w:w="567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  <w:r w:rsidRPr="000228F0">
              <w:rPr>
                <w:szCs w:val="24"/>
              </w:rPr>
              <w:t>2.</w:t>
            </w:r>
          </w:p>
        </w:tc>
        <w:tc>
          <w:tcPr>
            <w:tcW w:w="1135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</w:tr>
      <w:tr w:rsidR="00AF77CB" w:rsidRPr="000228F0" w:rsidTr="00AF77CB">
        <w:tc>
          <w:tcPr>
            <w:tcW w:w="567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  <w:r w:rsidRPr="000228F0">
              <w:rPr>
                <w:szCs w:val="24"/>
              </w:rPr>
              <w:t>...</w:t>
            </w:r>
          </w:p>
        </w:tc>
        <w:tc>
          <w:tcPr>
            <w:tcW w:w="1135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5A6A2E" w:rsidRPr="000228F0" w:rsidRDefault="005A6A2E" w:rsidP="0035319A">
            <w:pPr>
              <w:pStyle w:val="ConsPlusNormal"/>
              <w:rPr>
                <w:szCs w:val="24"/>
              </w:rPr>
            </w:pPr>
          </w:p>
        </w:tc>
      </w:tr>
    </w:tbl>
    <w:p w:rsidR="005A6A2E" w:rsidRPr="000228F0" w:rsidRDefault="005A6A2E" w:rsidP="005A6A2E">
      <w:pPr>
        <w:pStyle w:val="ConsPlusNormal"/>
        <w:jc w:val="both"/>
        <w:rPr>
          <w:szCs w:val="24"/>
        </w:rPr>
      </w:pP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отчету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прилагается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пояснительная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записка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описанием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следующих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данных: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1. Получатель субсидии.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2. Наименование объекта капитальных вложений.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Соответствие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достигнутых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результатов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целям и задачам, на которые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была предоставлена субсидия.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4. Перечень выполненных работ за указанный период времени.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Описание выполненных работ в рамках реализации капитальных вложений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объекты</w:t>
      </w:r>
      <w:r>
        <w:rPr>
          <w:rFonts w:ascii="Arial" w:hAnsi="Arial" w:cs="Arial"/>
          <w:sz w:val="24"/>
          <w:szCs w:val="24"/>
        </w:rPr>
        <w:t xml:space="preserve">  </w:t>
      </w:r>
      <w:r w:rsidRPr="000228F0">
        <w:rPr>
          <w:rFonts w:ascii="Arial" w:hAnsi="Arial" w:cs="Arial"/>
          <w:sz w:val="24"/>
          <w:szCs w:val="24"/>
        </w:rPr>
        <w:t>капитального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строительства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(или)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приобретения</w:t>
      </w:r>
      <w:r>
        <w:rPr>
          <w:rFonts w:ascii="Arial" w:hAnsi="Arial" w:cs="Arial"/>
          <w:sz w:val="24"/>
          <w:szCs w:val="24"/>
        </w:rPr>
        <w:t xml:space="preserve"> </w:t>
      </w:r>
      <w:r w:rsidRPr="000228F0">
        <w:rPr>
          <w:rFonts w:ascii="Arial" w:hAnsi="Arial" w:cs="Arial"/>
          <w:sz w:val="24"/>
          <w:szCs w:val="24"/>
        </w:rPr>
        <w:t>объектов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недвижимого имущества. Какие были достигнуты результаты.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6. Расчет на отчетную дату суммы остатка полученной субсидии.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228F0">
        <w:rPr>
          <w:rFonts w:ascii="Arial" w:hAnsi="Arial" w:cs="Arial"/>
          <w:sz w:val="24"/>
          <w:szCs w:val="24"/>
        </w:rPr>
        <w:t>____________________________ ____________________ _________________________</w:t>
      </w:r>
    </w:p>
    <w:p w:rsidR="005A6A2E" w:rsidRPr="000228F0" w:rsidRDefault="005A6A2E" w:rsidP="005A6A2E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0228F0">
        <w:rPr>
          <w:rFonts w:ascii="Arial" w:hAnsi="Arial" w:cs="Arial"/>
          <w:sz w:val="24"/>
          <w:szCs w:val="24"/>
        </w:rPr>
        <w:t>Должность руководителя</w:t>
      </w:r>
      <w:r>
        <w:rPr>
          <w:rFonts w:ascii="Arial" w:hAnsi="Arial" w:cs="Arial"/>
          <w:sz w:val="24"/>
          <w:szCs w:val="24"/>
        </w:rPr>
        <w:t xml:space="preserve">   </w:t>
      </w:r>
      <w:r w:rsidRPr="000228F0">
        <w:rPr>
          <w:rFonts w:ascii="Arial" w:hAnsi="Arial" w:cs="Arial"/>
          <w:sz w:val="24"/>
          <w:szCs w:val="24"/>
        </w:rPr>
        <w:t>Подпись</w:t>
      </w:r>
      <w:r>
        <w:rPr>
          <w:rFonts w:ascii="Arial" w:hAnsi="Arial" w:cs="Arial"/>
          <w:sz w:val="24"/>
          <w:szCs w:val="24"/>
        </w:rPr>
        <w:t xml:space="preserve">   </w:t>
      </w:r>
      <w:r w:rsidRPr="000228F0">
        <w:rPr>
          <w:rFonts w:ascii="Arial" w:hAnsi="Arial" w:cs="Arial"/>
          <w:sz w:val="24"/>
          <w:szCs w:val="24"/>
        </w:rPr>
        <w:t>Ф.И.О.</w:t>
      </w:r>
    </w:p>
    <w:p w:rsidR="005A6A2E" w:rsidRPr="000228F0" w:rsidRDefault="005A6A2E" w:rsidP="005A6A2E">
      <w:pPr>
        <w:pStyle w:val="ConsPlusNormal"/>
        <w:jc w:val="both"/>
        <w:rPr>
          <w:szCs w:val="24"/>
        </w:rPr>
      </w:pPr>
    </w:p>
    <w:p w:rsidR="00A80D4A" w:rsidRPr="00FA731F" w:rsidRDefault="00A80D4A" w:rsidP="005A6A2E">
      <w:pPr>
        <w:pStyle w:val="12"/>
        <w:keepNext w:val="0"/>
        <w:spacing w:before="200"/>
        <w:jc w:val="both"/>
      </w:pPr>
    </w:p>
    <w:sectPr w:rsidR="00A80D4A" w:rsidRPr="00FA731F" w:rsidSect="00600446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2B" w:rsidRDefault="00743B2B" w:rsidP="003B3DBB">
      <w:r>
        <w:separator/>
      </w:r>
    </w:p>
  </w:endnote>
  <w:endnote w:type="continuationSeparator" w:id="0">
    <w:p w:rsidR="00743B2B" w:rsidRDefault="00743B2B" w:rsidP="003B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2B" w:rsidRDefault="00743B2B" w:rsidP="003B3DBB">
      <w:r>
        <w:separator/>
      </w:r>
    </w:p>
  </w:footnote>
  <w:footnote w:type="continuationSeparator" w:id="0">
    <w:p w:rsidR="00743B2B" w:rsidRDefault="00743B2B" w:rsidP="003B3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2E" w:rsidRDefault="005A6A2E" w:rsidP="00E95B8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A6A2E" w:rsidRDefault="005A6A2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A2E" w:rsidRDefault="005A6A2E">
    <w:pPr>
      <w:pStyle w:val="af"/>
    </w:pPr>
  </w:p>
  <w:p w:rsidR="005A6A2E" w:rsidRDefault="005A6A2E">
    <w:pPr>
      <w:pStyle w:val="af"/>
    </w:pPr>
  </w:p>
  <w:p w:rsidR="005A6A2E" w:rsidRDefault="005A6A2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01D64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1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524F2"/>
    <w:multiLevelType w:val="hybridMultilevel"/>
    <w:tmpl w:val="3F5E4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4">
    <w:nsid w:val="4B6A74E1"/>
    <w:multiLevelType w:val="multilevel"/>
    <w:tmpl w:val="37DC48F6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Arial" w:hAnsi="Arial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Arial" w:hAnsi="Arial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Arial" w:hAnsi="Arial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Arial" w:hAnsi="Arial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Arial" w:hAnsi="Arial" w:hint="default"/>
      </w:rPr>
    </w:lvl>
  </w:abstractNum>
  <w:abstractNum w:abstractNumId="5">
    <w:nsid w:val="65802261"/>
    <w:multiLevelType w:val="hybridMultilevel"/>
    <w:tmpl w:val="94284CA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F"/>
    <w:rsid w:val="000056B7"/>
    <w:rsid w:val="00036053"/>
    <w:rsid w:val="00046F71"/>
    <w:rsid w:val="00052E99"/>
    <w:rsid w:val="00064146"/>
    <w:rsid w:val="00076E24"/>
    <w:rsid w:val="00077E55"/>
    <w:rsid w:val="00085EB3"/>
    <w:rsid w:val="00093E82"/>
    <w:rsid w:val="000954B2"/>
    <w:rsid w:val="000C5EE6"/>
    <w:rsid w:val="000F6F9E"/>
    <w:rsid w:val="0010213D"/>
    <w:rsid w:val="001500AF"/>
    <w:rsid w:val="00165E82"/>
    <w:rsid w:val="00177CC9"/>
    <w:rsid w:val="001A2551"/>
    <w:rsid w:val="001A39F4"/>
    <w:rsid w:val="001A5A07"/>
    <w:rsid w:val="001C1558"/>
    <w:rsid w:val="001D62A0"/>
    <w:rsid w:val="00215B7F"/>
    <w:rsid w:val="002522A9"/>
    <w:rsid w:val="00264777"/>
    <w:rsid w:val="00286FE5"/>
    <w:rsid w:val="0029732F"/>
    <w:rsid w:val="002A18C2"/>
    <w:rsid w:val="002D27C7"/>
    <w:rsid w:val="002E18B9"/>
    <w:rsid w:val="002F0BCA"/>
    <w:rsid w:val="002F1121"/>
    <w:rsid w:val="00315B03"/>
    <w:rsid w:val="00321EA0"/>
    <w:rsid w:val="0033765E"/>
    <w:rsid w:val="00341D02"/>
    <w:rsid w:val="00356F86"/>
    <w:rsid w:val="00372EF5"/>
    <w:rsid w:val="00385CCF"/>
    <w:rsid w:val="003B092F"/>
    <w:rsid w:val="003B1920"/>
    <w:rsid w:val="003B3DBB"/>
    <w:rsid w:val="003D2EF7"/>
    <w:rsid w:val="003D522F"/>
    <w:rsid w:val="004132E7"/>
    <w:rsid w:val="00424D26"/>
    <w:rsid w:val="0043667A"/>
    <w:rsid w:val="00444ADC"/>
    <w:rsid w:val="004A4CA9"/>
    <w:rsid w:val="004A5BFD"/>
    <w:rsid w:val="004C3758"/>
    <w:rsid w:val="004D4F96"/>
    <w:rsid w:val="00506143"/>
    <w:rsid w:val="00523C73"/>
    <w:rsid w:val="00530B46"/>
    <w:rsid w:val="005421E4"/>
    <w:rsid w:val="00544126"/>
    <w:rsid w:val="00560017"/>
    <w:rsid w:val="00564D16"/>
    <w:rsid w:val="0056701A"/>
    <w:rsid w:val="00580E55"/>
    <w:rsid w:val="005924D6"/>
    <w:rsid w:val="005A30E6"/>
    <w:rsid w:val="005A5A36"/>
    <w:rsid w:val="005A6A2E"/>
    <w:rsid w:val="005C2A19"/>
    <w:rsid w:val="005C2E15"/>
    <w:rsid w:val="005E7CB6"/>
    <w:rsid w:val="005F029D"/>
    <w:rsid w:val="00600446"/>
    <w:rsid w:val="00607898"/>
    <w:rsid w:val="00631F80"/>
    <w:rsid w:val="006436A4"/>
    <w:rsid w:val="00670AFE"/>
    <w:rsid w:val="00687175"/>
    <w:rsid w:val="006B5ECF"/>
    <w:rsid w:val="00702D0F"/>
    <w:rsid w:val="00707B6A"/>
    <w:rsid w:val="007203BE"/>
    <w:rsid w:val="00733190"/>
    <w:rsid w:val="00743B2B"/>
    <w:rsid w:val="007563E9"/>
    <w:rsid w:val="00794FEF"/>
    <w:rsid w:val="007C01A8"/>
    <w:rsid w:val="007C3867"/>
    <w:rsid w:val="007E3849"/>
    <w:rsid w:val="00855F11"/>
    <w:rsid w:val="00862410"/>
    <w:rsid w:val="00872522"/>
    <w:rsid w:val="008C1B1E"/>
    <w:rsid w:val="009008A1"/>
    <w:rsid w:val="00933658"/>
    <w:rsid w:val="00934837"/>
    <w:rsid w:val="00937040"/>
    <w:rsid w:val="009A74C0"/>
    <w:rsid w:val="009B55F6"/>
    <w:rsid w:val="009B7E03"/>
    <w:rsid w:val="009C5A36"/>
    <w:rsid w:val="009F297F"/>
    <w:rsid w:val="00A077B1"/>
    <w:rsid w:val="00A542A3"/>
    <w:rsid w:val="00A56F0F"/>
    <w:rsid w:val="00A80D4A"/>
    <w:rsid w:val="00A9102E"/>
    <w:rsid w:val="00AB45EF"/>
    <w:rsid w:val="00AD4C5A"/>
    <w:rsid w:val="00AF77CB"/>
    <w:rsid w:val="00AF7991"/>
    <w:rsid w:val="00B07592"/>
    <w:rsid w:val="00B07B2E"/>
    <w:rsid w:val="00B4324B"/>
    <w:rsid w:val="00B55F19"/>
    <w:rsid w:val="00B56EEA"/>
    <w:rsid w:val="00B74686"/>
    <w:rsid w:val="00B854FD"/>
    <w:rsid w:val="00B87198"/>
    <w:rsid w:val="00BB560F"/>
    <w:rsid w:val="00BC4121"/>
    <w:rsid w:val="00C068C8"/>
    <w:rsid w:val="00C072CB"/>
    <w:rsid w:val="00C476C1"/>
    <w:rsid w:val="00C7020B"/>
    <w:rsid w:val="00CA1003"/>
    <w:rsid w:val="00CA6ACC"/>
    <w:rsid w:val="00CE5516"/>
    <w:rsid w:val="00D26A31"/>
    <w:rsid w:val="00D330DA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86632"/>
    <w:rsid w:val="00F91E7F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66EE9-327C-43CE-A233-0D621EE7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paragraph" w:styleId="12">
    <w:name w:val="heading 1"/>
    <w:basedOn w:val="a0"/>
    <w:next w:val="a0"/>
    <w:link w:val="13"/>
    <w:qFormat/>
    <w:rsid w:val="00A80D4A"/>
    <w:pPr>
      <w:keepNext/>
      <w:overflowPunct w:val="0"/>
      <w:autoSpaceDE w:val="0"/>
      <w:autoSpaceDN w:val="0"/>
      <w:adjustRightInd w:val="0"/>
      <w:jc w:val="right"/>
      <w:outlineLvl w:val="0"/>
    </w:pPr>
    <w:rPr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1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7">
    <w:name w:val="footnote text"/>
    <w:basedOn w:val="a0"/>
    <w:link w:val="a8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3B3DBB"/>
    <w:rPr>
      <w:vertAlign w:val="superscript"/>
    </w:rPr>
  </w:style>
  <w:style w:type="character" w:customStyle="1" w:styleId="blk">
    <w:name w:val="blk"/>
    <w:basedOn w:val="a1"/>
    <w:rsid w:val="00670AFE"/>
  </w:style>
  <w:style w:type="paragraph" w:styleId="aa">
    <w:name w:val="List Paragraph"/>
    <w:basedOn w:val="a0"/>
    <w:uiPriority w:val="34"/>
    <w:qFormat/>
    <w:rsid w:val="006436A4"/>
    <w:pPr>
      <w:ind w:left="720"/>
      <w:contextualSpacing/>
    </w:pPr>
  </w:style>
  <w:style w:type="paragraph" w:styleId="ab">
    <w:name w:val="Body Text"/>
    <w:basedOn w:val="a0"/>
    <w:link w:val="ac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c">
    <w:name w:val="Основной текст Знак"/>
    <w:basedOn w:val="a1"/>
    <w:link w:val="ab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0"/>
    <w:link w:val="ae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rsid w:val="00A80D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Стиль 1."/>
    <w:basedOn w:val="a0"/>
    <w:rsid w:val="00AB45EF"/>
    <w:pPr>
      <w:numPr>
        <w:numId w:val="3"/>
      </w:numPr>
      <w:jc w:val="both"/>
    </w:pPr>
    <w:rPr>
      <w:kern w:val="0"/>
      <w:sz w:val="26"/>
      <w:szCs w:val="20"/>
    </w:rPr>
  </w:style>
  <w:style w:type="character" w:customStyle="1" w:styleId="130">
    <w:name w:val="Стиль 13 пт"/>
    <w:semiHidden/>
    <w:rsid w:val="00AB45EF"/>
    <w:rPr>
      <w:rFonts w:ascii="Times New Roman" w:hAnsi="Times New Roman"/>
      <w:sz w:val="26"/>
    </w:rPr>
  </w:style>
  <w:style w:type="paragraph" w:customStyle="1" w:styleId="11">
    <w:name w:val="Стиль 1.1."/>
    <w:basedOn w:val="a0"/>
    <w:rsid w:val="00AB45EF"/>
    <w:pPr>
      <w:numPr>
        <w:ilvl w:val="1"/>
        <w:numId w:val="3"/>
      </w:numPr>
      <w:jc w:val="both"/>
    </w:pPr>
    <w:rPr>
      <w:kern w:val="0"/>
      <w:sz w:val="26"/>
      <w:szCs w:val="20"/>
    </w:rPr>
  </w:style>
  <w:style w:type="paragraph" w:customStyle="1" w:styleId="111">
    <w:name w:val="Стиль 1.1.1."/>
    <w:basedOn w:val="a0"/>
    <w:rsid w:val="00AB45EF"/>
    <w:pPr>
      <w:numPr>
        <w:ilvl w:val="2"/>
        <w:numId w:val="3"/>
      </w:numPr>
      <w:jc w:val="both"/>
    </w:pPr>
    <w:rPr>
      <w:kern w:val="0"/>
      <w:sz w:val="26"/>
      <w:szCs w:val="20"/>
    </w:rPr>
  </w:style>
  <w:style w:type="paragraph" w:customStyle="1" w:styleId="1111">
    <w:name w:val="Стиль 1.1.1.1."/>
    <w:basedOn w:val="a0"/>
    <w:rsid w:val="00AB45EF"/>
    <w:pPr>
      <w:numPr>
        <w:ilvl w:val="3"/>
        <w:numId w:val="3"/>
      </w:numPr>
      <w:jc w:val="both"/>
    </w:pPr>
    <w:rPr>
      <w:kern w:val="0"/>
      <w:sz w:val="26"/>
      <w:szCs w:val="20"/>
    </w:rPr>
  </w:style>
  <w:style w:type="paragraph" w:customStyle="1" w:styleId="10">
    <w:name w:val="Стиль ппп_1)"/>
    <w:basedOn w:val="a0"/>
    <w:rsid w:val="00AB45EF"/>
    <w:pPr>
      <w:numPr>
        <w:ilvl w:val="4"/>
        <w:numId w:val="3"/>
      </w:numPr>
      <w:jc w:val="both"/>
    </w:pPr>
    <w:rPr>
      <w:kern w:val="0"/>
      <w:sz w:val="26"/>
      <w:szCs w:val="20"/>
    </w:rPr>
  </w:style>
  <w:style w:type="paragraph" w:customStyle="1" w:styleId="a">
    <w:name w:val="Стиль ппп_а)"/>
    <w:basedOn w:val="a0"/>
    <w:rsid w:val="00AB45EF"/>
    <w:pPr>
      <w:numPr>
        <w:ilvl w:val="5"/>
        <w:numId w:val="3"/>
      </w:numPr>
      <w:jc w:val="both"/>
    </w:pPr>
    <w:rPr>
      <w:kern w:val="0"/>
      <w:sz w:val="26"/>
      <w:szCs w:val="20"/>
    </w:rPr>
  </w:style>
  <w:style w:type="paragraph" w:styleId="af">
    <w:name w:val="header"/>
    <w:basedOn w:val="a0"/>
    <w:link w:val="af0"/>
    <w:rsid w:val="005A6A2E"/>
    <w:pPr>
      <w:tabs>
        <w:tab w:val="center" w:pos="4677"/>
        <w:tab w:val="right" w:pos="9355"/>
      </w:tabs>
    </w:pPr>
    <w:rPr>
      <w:kern w:val="0"/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5A6A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5A6A2E"/>
  </w:style>
  <w:style w:type="table" w:styleId="af2">
    <w:name w:val="Table Grid"/>
    <w:basedOn w:val="a2"/>
    <w:rsid w:val="005A6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0"/>
    <w:link w:val="af4"/>
    <w:uiPriority w:val="99"/>
    <w:unhideWhenUsed/>
    <w:rsid w:val="005A5A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5A5A36"/>
    <w:rPr>
      <w:rFonts w:ascii="Times New Roman" w:eastAsia="Times New Roman" w:hAnsi="Times New Roman" w:cs="Times New Roman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7AA715C2192F53EFB1BFB88624C1176D49D92760A2EC153DFA3710AE09D8F737055D2A67942BC5E20755CAA86FE683B71344E32F22784275BAF022854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6A3B5A991035C881378F4ACFB0EDBB2F3B906704D02C7DDEC3406E1143R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7BBF3F8631855EBE55CD9FE0A6490989B0688BDEB1A9DDED424B33CC5F0AFA4D58DF5F5C6BEDD1C548619F8C50C8273CA9F126410D6FFC1859105ERFs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2A956-C844-4574-83DA-0D0A1D2C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4200</Words>
  <Characters>23944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Катарадм</cp:lastModifiedBy>
  <cp:revision>7</cp:revision>
  <cp:lastPrinted>2020-07-10T07:33:00Z</cp:lastPrinted>
  <dcterms:created xsi:type="dcterms:W3CDTF">2020-08-03T04:21:00Z</dcterms:created>
  <dcterms:modified xsi:type="dcterms:W3CDTF">2020-12-16T00:50:00Z</dcterms:modified>
</cp:coreProperties>
</file>