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54" w:rsidRDefault="00D94754" w:rsidP="00D947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07.02.2020 Г. № 07</w:t>
      </w:r>
    </w:p>
    <w:p w:rsidR="00D94754" w:rsidRDefault="00D94754" w:rsidP="00D947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94754" w:rsidRDefault="00D94754" w:rsidP="00D947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94754" w:rsidRDefault="00D94754" w:rsidP="00D947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D94754" w:rsidRDefault="00D94754" w:rsidP="00D947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КАТАРБЕЙСКОГО СЕЛЬСКОЕ ПОСЕЛЕНИЕ</w:t>
      </w:r>
    </w:p>
    <w:p w:rsidR="00D94754" w:rsidRDefault="00D94754" w:rsidP="00D947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94754" w:rsidRDefault="00D94754" w:rsidP="00D947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94754" w:rsidRDefault="00D94754" w:rsidP="00D94754">
      <w:pPr>
        <w:pStyle w:val="ConsPlusNormal0"/>
        <w:ind w:firstLine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ОБ ОРГАНИЗАЦИИ СБОРА И ОПРЕДЕЛЕНИИ МЕСТА</w:t>
      </w:r>
    </w:p>
    <w:p w:rsidR="00D94754" w:rsidRDefault="00D94754" w:rsidP="00D94754">
      <w:pPr>
        <w:pStyle w:val="ConsPlusNormal0"/>
        <w:ind w:firstLine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ПЕРВИЧНОГО СБОРА И РАЗМЕЩЕНИЯ ОТРАБОТАННЫХ</w:t>
      </w:r>
    </w:p>
    <w:p w:rsidR="00D94754" w:rsidRDefault="00D94754" w:rsidP="00D94754">
      <w:pPr>
        <w:pStyle w:val="ConsPlusNormal0"/>
        <w:ind w:firstLine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РТУТЬСОДЕРЖАЩИХ ЛАМП НА ТЕРРИТОРИИ</w:t>
      </w:r>
    </w:p>
    <w:p w:rsidR="00D94754" w:rsidRDefault="00D94754" w:rsidP="00D94754">
      <w:pPr>
        <w:pStyle w:val="ConsPlusNormal0"/>
        <w:ind w:firstLine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КАТАРБЕЙСКОГО МУНИЦИПАЛЬНОГО ОБРАЗОВАНИЯ</w:t>
      </w:r>
    </w:p>
    <w:p w:rsidR="00D94754" w:rsidRDefault="00D94754" w:rsidP="00D94754">
      <w:pPr>
        <w:jc w:val="center"/>
        <w:rPr>
          <w:rFonts w:ascii="Arial" w:hAnsi="Arial" w:cs="Arial"/>
        </w:rPr>
      </w:pPr>
    </w:p>
    <w:p w:rsidR="00D94754" w:rsidRDefault="00D94754" w:rsidP="00D94754">
      <w:pPr>
        <w:pStyle w:val="ConsPlusNormal0"/>
        <w:ind w:firstLine="0"/>
        <w:rPr>
          <w:sz w:val="24"/>
          <w:szCs w:val="24"/>
        </w:rPr>
      </w:pPr>
    </w:p>
    <w:p w:rsidR="00D94754" w:rsidRDefault="00D94754" w:rsidP="00D94754">
      <w:pPr>
        <w:pStyle w:val="ConsPlusTitle"/>
        <w:rPr>
          <w:rFonts w:ascii="Arial" w:hAnsi="Arial" w:cs="Arial"/>
        </w:rPr>
      </w:pPr>
    </w:p>
    <w:p w:rsidR="00D94754" w:rsidRDefault="00D94754" w:rsidP="00D94754">
      <w:pPr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</w:t>
      </w:r>
      <w:hyperlink r:id="rId5" w:history="1">
        <w:r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от 06.10.2003г. N131-ФЗ «Об общих принципах организации местного самоуправления в Российской Федерации", руководствуясь ст. 40 Устава муниципального образования «Нижнеудинский район», администрация Катарбейского муниципального образования</w:t>
      </w:r>
    </w:p>
    <w:p w:rsidR="00D94754" w:rsidRDefault="00D94754" w:rsidP="00D94754">
      <w:pP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</w:rPr>
        <w:t>:</w:t>
      </w:r>
    </w:p>
    <w:p w:rsidR="00D94754" w:rsidRDefault="00D94754" w:rsidP="00D94754">
      <w:pPr>
        <w:tabs>
          <w:tab w:val="left" w:pos="3750"/>
        </w:tabs>
        <w:ind w:right="-1" w:firstLine="709"/>
        <w:jc w:val="both"/>
        <w:rPr>
          <w:rFonts w:ascii="Arial" w:hAnsi="Arial" w:cs="Arial"/>
        </w:rPr>
      </w:pPr>
    </w:p>
    <w:p w:rsidR="00D94754" w:rsidRDefault="00D94754" w:rsidP="00D94754">
      <w:pPr>
        <w:pStyle w:val="ConsPlusNormal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на территории Катарбейского муниципального образования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домах- специальный контейнер, расположенный по адресу: Иркутская область, Нижнеудинский район, с. Катарбей, </w:t>
      </w:r>
      <w:proofErr w:type="spellStart"/>
      <w:r>
        <w:rPr>
          <w:sz w:val="24"/>
          <w:szCs w:val="24"/>
        </w:rPr>
        <w:t>ул.Советская</w:t>
      </w:r>
      <w:proofErr w:type="spellEnd"/>
      <w:r>
        <w:rPr>
          <w:sz w:val="24"/>
          <w:szCs w:val="24"/>
        </w:rPr>
        <w:t>, д.84</w:t>
      </w:r>
    </w:p>
    <w:p w:rsidR="00D94754" w:rsidRDefault="00D94754" w:rsidP="00D94754">
      <w:pPr>
        <w:pStyle w:val="ConsPlusNormal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Обеспечить информирование населения Катарбейского муниципального образования о правилах безопасного сбора и передачи на хранение обработанных ртутьсодержащих ламп путем размещения соответствующей информации на информационных стендах по адресу:</w:t>
      </w:r>
    </w:p>
    <w:p w:rsidR="00D94754" w:rsidRDefault="00D94754" w:rsidP="00D94754">
      <w:pPr>
        <w:pStyle w:val="ConsPlusNormal0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с. Катарбей, </w:t>
      </w:r>
      <w:proofErr w:type="spellStart"/>
      <w:r>
        <w:rPr>
          <w:sz w:val="24"/>
          <w:szCs w:val="24"/>
        </w:rPr>
        <w:t>ул.Советская</w:t>
      </w:r>
      <w:proofErr w:type="spellEnd"/>
      <w:r>
        <w:rPr>
          <w:sz w:val="24"/>
          <w:szCs w:val="24"/>
        </w:rPr>
        <w:t>, д.84</w:t>
      </w:r>
    </w:p>
    <w:p w:rsidR="00D94754" w:rsidRDefault="00D94754" w:rsidP="00D94754">
      <w:pPr>
        <w:pStyle w:val="ConsPlusNormal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подлежит официальному опубликованию в печатном средстве массовой информации «Вестник Катарбейского сельского поселения» и размещению в информационно-телекоммуникационной сети «Интернет».</w:t>
      </w:r>
    </w:p>
    <w:p w:rsidR="00D94754" w:rsidRDefault="00D94754" w:rsidP="00D94754">
      <w:pPr>
        <w:pStyle w:val="ConsPlusNormal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D94754" w:rsidRDefault="00D94754" w:rsidP="00D94754">
      <w:pPr>
        <w:pStyle w:val="ConsPlusNormal0"/>
        <w:ind w:left="1069" w:firstLine="0"/>
        <w:jc w:val="both"/>
        <w:rPr>
          <w:sz w:val="24"/>
          <w:szCs w:val="24"/>
        </w:rPr>
      </w:pPr>
    </w:p>
    <w:p w:rsidR="00D94754" w:rsidRDefault="00D94754" w:rsidP="00D94754">
      <w:pPr>
        <w:pStyle w:val="ConsPlusNormal0"/>
        <w:ind w:left="1069"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Катарбейского</w:t>
      </w:r>
    </w:p>
    <w:p w:rsidR="00D94754" w:rsidRDefault="00D94754" w:rsidP="00D94754">
      <w:pPr>
        <w:pStyle w:val="ConsPlusNormal0"/>
        <w:tabs>
          <w:tab w:val="left" w:pos="6885"/>
        </w:tabs>
        <w:ind w:left="106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ab/>
        <w:t>Л.С. Смирнова</w:t>
      </w:r>
    </w:p>
    <w:p w:rsidR="00D94754" w:rsidRDefault="00D94754" w:rsidP="00D94754">
      <w:pPr>
        <w:pStyle w:val="ConsPlusNormal0"/>
        <w:ind w:left="1069" w:firstLine="0"/>
        <w:jc w:val="both"/>
        <w:rPr>
          <w:sz w:val="24"/>
          <w:szCs w:val="24"/>
        </w:rPr>
      </w:pPr>
    </w:p>
    <w:p w:rsidR="00D94754" w:rsidRDefault="00D94754" w:rsidP="00D94754">
      <w:pPr>
        <w:pStyle w:val="a3"/>
        <w:jc w:val="both"/>
      </w:pPr>
    </w:p>
    <w:p w:rsidR="00E31BD7" w:rsidRDefault="00E31BD7">
      <w:bookmarkStart w:id="0" w:name="_GoBack"/>
      <w:bookmarkEnd w:id="0"/>
    </w:p>
    <w:sectPr w:rsidR="00E3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E4CD9"/>
    <w:multiLevelType w:val="hybridMultilevel"/>
    <w:tmpl w:val="1054DB68"/>
    <w:lvl w:ilvl="0" w:tplc="EC8AF2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1E"/>
    <w:rsid w:val="00CD1E1E"/>
    <w:rsid w:val="00D94754"/>
    <w:rsid w:val="00E3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E8AEA-5322-404A-8D9E-041C2FB8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94754"/>
    <w:rPr>
      <w:rFonts w:ascii="Arial" w:hAnsi="Arial" w:cs="Arial"/>
    </w:rPr>
  </w:style>
  <w:style w:type="paragraph" w:customStyle="1" w:styleId="ConsPlusNormal0">
    <w:name w:val="ConsPlusNormal"/>
    <w:link w:val="ConsPlusNormal"/>
    <w:rsid w:val="00D94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94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4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6A49B24B71B53A1E78BA848372B9E315F8BD77262A12D8559971207BB0f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3</cp:revision>
  <dcterms:created xsi:type="dcterms:W3CDTF">2020-02-11T04:35:00Z</dcterms:created>
  <dcterms:modified xsi:type="dcterms:W3CDTF">2020-02-11T04:36:00Z</dcterms:modified>
</cp:coreProperties>
</file>